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2097" w14:textId="77777777" w:rsidR="00DF650E" w:rsidRPr="0068574C" w:rsidRDefault="00942FA2">
      <w:pPr>
        <w:tabs>
          <w:tab w:val="left" w:pos="720"/>
          <w:tab w:val="left" w:pos="1440"/>
          <w:tab w:val="left" w:pos="2160"/>
        </w:tabs>
        <w:ind w:left="0" w:hanging="2"/>
        <w:jc w:val="center"/>
        <w:rPr>
          <w:rFonts w:ascii="Times" w:eastAsia="Times" w:hAnsi="Times" w:cs="Times"/>
          <w:sz w:val="22"/>
          <w:szCs w:val="22"/>
          <w:lang w:val="en-US"/>
        </w:rPr>
      </w:pPr>
      <w:r w:rsidRPr="0068574C">
        <w:rPr>
          <w:rFonts w:ascii="Times" w:eastAsia="Times" w:hAnsi="Times" w:cs="Times"/>
          <w:b/>
          <w:sz w:val="22"/>
          <w:szCs w:val="22"/>
          <w:lang w:val="en-US"/>
        </w:rPr>
        <w:t xml:space="preserve">YEAR                       </w:t>
      </w:r>
      <w:r w:rsidRPr="0068574C">
        <w:rPr>
          <w:rFonts w:ascii="Times" w:eastAsia="Times" w:hAnsi="Times" w:cs="Times"/>
          <w:b/>
          <w:sz w:val="22"/>
          <w:szCs w:val="22"/>
          <w:lang w:val="en-US"/>
        </w:rPr>
        <w:tab/>
      </w:r>
      <w:r w:rsidRPr="0068574C">
        <w:rPr>
          <w:rFonts w:ascii="Times" w:eastAsia="Times" w:hAnsi="Times" w:cs="Times"/>
          <w:b/>
          <w:sz w:val="22"/>
          <w:szCs w:val="22"/>
          <w:lang w:val="en-US"/>
        </w:rPr>
        <w:tab/>
      </w:r>
      <w:r w:rsidRPr="0068574C">
        <w:rPr>
          <w:rFonts w:ascii="Times" w:eastAsia="Times" w:hAnsi="Times" w:cs="Times"/>
          <w:b/>
          <w:sz w:val="22"/>
          <w:szCs w:val="22"/>
          <w:lang w:val="en-US"/>
        </w:rPr>
        <w:tab/>
        <w:t>[YEAR]</w:t>
      </w:r>
    </w:p>
    <w:p w14:paraId="74C62C26"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7198B233"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09F94D3C"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3C14B044"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00BB06C2"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21FF0317"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4F264F30"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0BB8D4DF"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4CCB2483" w14:textId="77777777" w:rsidR="00DF650E" w:rsidRPr="0068574C" w:rsidRDefault="00942FA2">
      <w:pPr>
        <w:tabs>
          <w:tab w:val="left" w:pos="720"/>
          <w:tab w:val="left" w:pos="1440"/>
          <w:tab w:val="left" w:pos="2160"/>
        </w:tabs>
        <w:ind w:left="0" w:hanging="2"/>
        <w:jc w:val="center"/>
        <w:rPr>
          <w:rFonts w:ascii="Times" w:eastAsia="Times" w:hAnsi="Times" w:cs="Times"/>
          <w:sz w:val="22"/>
          <w:szCs w:val="22"/>
          <w:lang w:val="en-US"/>
        </w:rPr>
      </w:pPr>
      <w:r w:rsidRPr="0068574C">
        <w:rPr>
          <w:rFonts w:ascii="Times" w:eastAsia="Times" w:hAnsi="Times" w:cs="Times"/>
          <w:b/>
          <w:sz w:val="22"/>
          <w:szCs w:val="22"/>
          <w:lang w:val="en-US"/>
        </w:rPr>
        <w:t xml:space="preserve"> [</w:t>
      </w:r>
      <w:r w:rsidRPr="0068574C">
        <w:rPr>
          <w:rFonts w:ascii="Times" w:eastAsia="Times" w:hAnsi="Times" w:cs="Times"/>
          <w:b/>
          <w:smallCaps/>
          <w:sz w:val="22"/>
          <w:szCs w:val="22"/>
          <w:lang w:val="en-US"/>
        </w:rPr>
        <w:t>ESTABLISHMENT</w:t>
      </w:r>
      <w:r w:rsidRPr="0068574C">
        <w:rPr>
          <w:rFonts w:ascii="Times" w:eastAsia="Times" w:hAnsi="Times" w:cs="Times"/>
          <w:b/>
          <w:sz w:val="22"/>
          <w:szCs w:val="22"/>
          <w:lang w:val="en-US"/>
        </w:rPr>
        <w:t>]</w:t>
      </w:r>
    </w:p>
    <w:p w14:paraId="28448398" w14:textId="77777777" w:rsidR="00DF650E" w:rsidRPr="0068574C" w:rsidRDefault="00DF650E">
      <w:pPr>
        <w:tabs>
          <w:tab w:val="left" w:pos="720"/>
          <w:tab w:val="left" w:pos="1440"/>
          <w:tab w:val="left" w:pos="2160"/>
        </w:tabs>
        <w:ind w:left="0" w:hanging="2"/>
        <w:rPr>
          <w:rFonts w:ascii="Times" w:eastAsia="Times" w:hAnsi="Times" w:cs="Times"/>
          <w:sz w:val="22"/>
          <w:szCs w:val="22"/>
          <w:lang w:val="en-US"/>
        </w:rPr>
      </w:pPr>
    </w:p>
    <w:p w14:paraId="67791510" w14:textId="77777777" w:rsidR="00DF650E" w:rsidRPr="0068574C" w:rsidRDefault="00942FA2">
      <w:pPr>
        <w:tabs>
          <w:tab w:val="left" w:pos="720"/>
          <w:tab w:val="left" w:pos="1440"/>
          <w:tab w:val="left" w:pos="2160"/>
        </w:tabs>
        <w:ind w:left="0" w:hanging="2"/>
        <w:jc w:val="center"/>
        <w:rPr>
          <w:rFonts w:ascii="Times" w:eastAsia="Times" w:hAnsi="Times" w:cs="Times"/>
          <w:sz w:val="22"/>
          <w:szCs w:val="22"/>
          <w:lang w:val="en-US"/>
        </w:rPr>
      </w:pPr>
      <w:r w:rsidRPr="0068574C">
        <w:rPr>
          <w:rFonts w:ascii="Times" w:eastAsia="Times" w:hAnsi="Times" w:cs="Times"/>
          <w:sz w:val="22"/>
          <w:szCs w:val="22"/>
          <w:lang w:val="en-US"/>
        </w:rPr>
        <w:t>And</w:t>
      </w:r>
    </w:p>
    <w:p w14:paraId="2B2A0585"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062278B7"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737DBD33" w14:textId="77777777" w:rsidR="00DF650E" w:rsidRPr="0068574C" w:rsidRDefault="00942FA2">
      <w:pPr>
        <w:tabs>
          <w:tab w:val="left" w:pos="720"/>
          <w:tab w:val="left" w:pos="1440"/>
          <w:tab w:val="left" w:pos="2160"/>
        </w:tabs>
        <w:ind w:left="0" w:hanging="2"/>
        <w:jc w:val="center"/>
        <w:rPr>
          <w:rFonts w:ascii="Times" w:eastAsia="Times" w:hAnsi="Times" w:cs="Times"/>
          <w:sz w:val="22"/>
          <w:szCs w:val="22"/>
          <w:lang w:val="en-US"/>
        </w:rPr>
      </w:pPr>
      <w:r w:rsidRPr="0068574C">
        <w:rPr>
          <w:rFonts w:ascii="Times" w:eastAsia="Times" w:hAnsi="Times" w:cs="Times"/>
          <w:b/>
          <w:sz w:val="22"/>
          <w:szCs w:val="22"/>
          <w:lang w:val="en-US"/>
        </w:rPr>
        <w:t xml:space="preserve"> [PUBLISHER OR DISTRIBUTOR]</w:t>
      </w:r>
    </w:p>
    <w:p w14:paraId="39D03AA0"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0465D196"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51262994"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4015F48C" w14:textId="77777777" w:rsidR="00DF650E" w:rsidRPr="0068574C" w:rsidRDefault="00DF650E">
      <w:pPr>
        <w:tabs>
          <w:tab w:val="left" w:pos="720"/>
          <w:tab w:val="left" w:pos="1440"/>
          <w:tab w:val="left" w:pos="2160"/>
        </w:tabs>
        <w:ind w:left="0" w:hanging="2"/>
        <w:rPr>
          <w:rFonts w:ascii="Times" w:eastAsia="Times" w:hAnsi="Times" w:cs="Times"/>
          <w:sz w:val="22"/>
          <w:szCs w:val="22"/>
          <w:lang w:val="en-US"/>
        </w:rPr>
      </w:pPr>
    </w:p>
    <w:p w14:paraId="25537A46" w14:textId="77777777" w:rsidR="00DF650E" w:rsidRPr="0068574C" w:rsidRDefault="00DF650E">
      <w:pPr>
        <w:tabs>
          <w:tab w:val="left" w:pos="720"/>
          <w:tab w:val="left" w:pos="1440"/>
          <w:tab w:val="left" w:pos="2160"/>
        </w:tabs>
        <w:ind w:left="0" w:hanging="2"/>
        <w:rPr>
          <w:rFonts w:ascii="Times" w:eastAsia="Times" w:hAnsi="Times" w:cs="Times"/>
          <w:sz w:val="22"/>
          <w:szCs w:val="22"/>
          <w:lang w:val="en-US"/>
        </w:rPr>
      </w:pPr>
    </w:p>
    <w:p w14:paraId="0E8699FD" w14:textId="77777777" w:rsidR="00DF650E" w:rsidRPr="0068574C" w:rsidRDefault="00942FA2">
      <w:pPr>
        <w:tabs>
          <w:tab w:val="left" w:pos="720"/>
          <w:tab w:val="left" w:pos="1440"/>
          <w:tab w:val="left" w:pos="2160"/>
        </w:tabs>
        <w:ind w:left="0" w:hanging="2"/>
        <w:jc w:val="center"/>
        <w:rPr>
          <w:rFonts w:ascii="Times" w:eastAsia="Times" w:hAnsi="Times" w:cs="Times"/>
          <w:sz w:val="22"/>
          <w:szCs w:val="22"/>
          <w:lang w:val="en-US"/>
        </w:rPr>
      </w:pPr>
      <w:r w:rsidRPr="0068574C">
        <w:rPr>
          <w:rFonts w:ascii="Times" w:eastAsia="Times" w:hAnsi="Times" w:cs="Times"/>
          <w:b/>
          <w:sz w:val="22"/>
          <w:szCs w:val="22"/>
          <w:lang w:val="en-US"/>
        </w:rPr>
        <w:t>________________________________________</w:t>
      </w:r>
    </w:p>
    <w:p w14:paraId="5CCE281F"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6BE6035A" w14:textId="77777777" w:rsidR="00DF650E" w:rsidRPr="0068574C" w:rsidRDefault="00942FA2">
      <w:pPr>
        <w:tabs>
          <w:tab w:val="left" w:pos="720"/>
          <w:tab w:val="left" w:pos="1440"/>
          <w:tab w:val="left" w:pos="2160"/>
        </w:tabs>
        <w:ind w:left="0" w:hanging="2"/>
        <w:jc w:val="center"/>
        <w:rPr>
          <w:rFonts w:ascii="Times" w:eastAsia="Times" w:hAnsi="Times" w:cs="Times"/>
          <w:sz w:val="22"/>
          <w:szCs w:val="22"/>
          <w:lang w:val="en-US"/>
        </w:rPr>
      </w:pPr>
      <w:r w:rsidRPr="0068574C">
        <w:rPr>
          <w:rFonts w:ascii="Times" w:eastAsia="Times" w:hAnsi="Times" w:cs="Times"/>
          <w:b/>
          <w:sz w:val="22"/>
          <w:szCs w:val="22"/>
          <w:lang w:val="en-US"/>
        </w:rPr>
        <w:t xml:space="preserve">COUPERIN LICENSE AGREEMENT [PRODUCT NAME] </w:t>
      </w:r>
    </w:p>
    <w:p w14:paraId="721B8895" w14:textId="77777777" w:rsidR="00DF650E" w:rsidRPr="0068574C" w:rsidRDefault="00942FA2">
      <w:pPr>
        <w:tabs>
          <w:tab w:val="left" w:pos="720"/>
          <w:tab w:val="left" w:pos="1440"/>
          <w:tab w:val="left" w:pos="2160"/>
        </w:tabs>
        <w:ind w:left="0" w:hanging="2"/>
        <w:jc w:val="center"/>
        <w:rPr>
          <w:rFonts w:ascii="Times" w:eastAsia="Times" w:hAnsi="Times" w:cs="Times"/>
          <w:sz w:val="22"/>
          <w:szCs w:val="22"/>
          <w:lang w:val="en-US"/>
        </w:rPr>
      </w:pPr>
      <w:r w:rsidRPr="0068574C">
        <w:rPr>
          <w:rFonts w:ascii="Times" w:eastAsia="Times" w:hAnsi="Times" w:cs="Times"/>
          <w:b/>
          <w:sz w:val="22"/>
          <w:szCs w:val="22"/>
          <w:lang w:val="en-US"/>
        </w:rPr>
        <w:t>________________________________________</w:t>
      </w:r>
    </w:p>
    <w:p w14:paraId="2553A3C2"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14BE050C" w14:textId="77777777" w:rsidR="00DF650E" w:rsidRPr="0068574C" w:rsidRDefault="00DF650E">
      <w:pPr>
        <w:keepNext/>
        <w:pBdr>
          <w:top w:val="nil"/>
          <w:left w:val="nil"/>
          <w:bottom w:val="nil"/>
          <w:right w:val="nil"/>
          <w:between w:val="nil"/>
        </w:pBdr>
        <w:spacing w:line="240" w:lineRule="auto"/>
        <w:ind w:left="0" w:hanging="2"/>
        <w:jc w:val="center"/>
        <w:rPr>
          <w:rFonts w:ascii="Times" w:eastAsia="Times" w:hAnsi="Times" w:cs="Times"/>
          <w:b/>
          <w:color w:val="000000"/>
          <w:sz w:val="22"/>
          <w:szCs w:val="22"/>
          <w:lang w:val="en-US"/>
        </w:rPr>
      </w:pPr>
    </w:p>
    <w:p w14:paraId="58D46058" w14:textId="77777777" w:rsidR="00DF650E" w:rsidRPr="0068574C" w:rsidRDefault="00DF650E">
      <w:pPr>
        <w:keepNext/>
        <w:pBdr>
          <w:top w:val="nil"/>
          <w:left w:val="nil"/>
          <w:bottom w:val="nil"/>
          <w:right w:val="nil"/>
          <w:between w:val="nil"/>
        </w:pBdr>
        <w:spacing w:line="240" w:lineRule="auto"/>
        <w:ind w:left="0" w:hanging="2"/>
        <w:jc w:val="center"/>
        <w:rPr>
          <w:rFonts w:ascii="Times" w:eastAsia="Times" w:hAnsi="Times" w:cs="Times"/>
          <w:b/>
          <w:color w:val="000000"/>
          <w:sz w:val="22"/>
          <w:szCs w:val="22"/>
          <w:lang w:val="en-US"/>
        </w:rPr>
      </w:pPr>
    </w:p>
    <w:p w14:paraId="6680F8A4" w14:textId="77777777" w:rsidR="00DF650E" w:rsidRPr="0068574C" w:rsidRDefault="00DF650E">
      <w:pPr>
        <w:keepNext/>
        <w:pBdr>
          <w:top w:val="nil"/>
          <w:left w:val="nil"/>
          <w:bottom w:val="nil"/>
          <w:right w:val="nil"/>
          <w:between w:val="nil"/>
        </w:pBdr>
        <w:spacing w:line="240" w:lineRule="auto"/>
        <w:ind w:left="0" w:hanging="2"/>
        <w:jc w:val="center"/>
        <w:rPr>
          <w:rFonts w:ascii="Times" w:eastAsia="Times" w:hAnsi="Times" w:cs="Times"/>
          <w:b/>
          <w:color w:val="000000"/>
          <w:sz w:val="22"/>
          <w:szCs w:val="22"/>
          <w:lang w:val="en-US"/>
        </w:rPr>
      </w:pPr>
    </w:p>
    <w:p w14:paraId="7CCFA243" w14:textId="77777777" w:rsidR="00DF650E" w:rsidRPr="0068574C" w:rsidRDefault="00942FA2">
      <w:pPr>
        <w:keepNext/>
        <w:pBdr>
          <w:top w:val="nil"/>
          <w:left w:val="nil"/>
          <w:bottom w:val="nil"/>
          <w:right w:val="nil"/>
          <w:between w:val="nil"/>
        </w:pBdr>
        <w:spacing w:line="240" w:lineRule="auto"/>
        <w:ind w:left="0" w:hanging="2"/>
        <w:rPr>
          <w:rFonts w:ascii="Times" w:eastAsia="Times" w:hAnsi="Times" w:cs="Times"/>
          <w:b/>
          <w:color w:val="000000"/>
          <w:sz w:val="22"/>
          <w:szCs w:val="22"/>
          <w:lang w:val="en-US"/>
        </w:rPr>
      </w:pPr>
      <w:r w:rsidRPr="0068574C">
        <w:rPr>
          <w:lang w:val="en-US"/>
        </w:rPr>
        <w:br w:type="page"/>
      </w:r>
      <w:r w:rsidRPr="0068574C">
        <w:rPr>
          <w:rFonts w:ascii="Times" w:eastAsia="Times" w:hAnsi="Times" w:cs="Times"/>
          <w:b/>
          <w:smallCaps/>
          <w:color w:val="000000"/>
          <w:sz w:val="22"/>
          <w:szCs w:val="22"/>
          <w:lang w:val="en-US"/>
        </w:rPr>
        <w:lastRenderedPageBreak/>
        <w:t>LICENSE AGREEMENT</w:t>
      </w:r>
    </w:p>
    <w:p w14:paraId="4490D9C1" w14:textId="77777777" w:rsidR="00DF650E" w:rsidRPr="0068574C" w:rsidRDefault="00942FA2">
      <w:pPr>
        <w:ind w:left="0" w:hanging="2"/>
        <w:jc w:val="center"/>
        <w:rPr>
          <w:rFonts w:ascii="Times" w:eastAsia="Times" w:hAnsi="Times" w:cs="Times"/>
          <w:sz w:val="22"/>
          <w:szCs w:val="22"/>
          <w:lang w:val="en-US"/>
        </w:rPr>
      </w:pPr>
      <w:r w:rsidRPr="0068574C">
        <w:rPr>
          <w:rFonts w:ascii="Times" w:eastAsia="Times" w:hAnsi="Times" w:cs="Times"/>
          <w:b/>
          <w:sz w:val="22"/>
          <w:szCs w:val="22"/>
          <w:lang w:val="en-US"/>
        </w:rPr>
        <w:t>[PRODUCT NAME]</w:t>
      </w:r>
    </w:p>
    <w:p w14:paraId="03FE8CDF" w14:textId="77777777" w:rsidR="00DF650E" w:rsidRPr="0068574C" w:rsidRDefault="00DF650E">
      <w:pPr>
        <w:ind w:left="0" w:hanging="2"/>
        <w:jc w:val="both"/>
        <w:rPr>
          <w:rFonts w:ascii="Times" w:eastAsia="Times" w:hAnsi="Times" w:cs="Times"/>
          <w:color w:val="000000"/>
          <w:sz w:val="22"/>
          <w:szCs w:val="22"/>
          <w:lang w:val="en-US"/>
        </w:rPr>
      </w:pPr>
    </w:p>
    <w:p w14:paraId="576EECA0" w14:textId="77777777" w:rsidR="00DF650E" w:rsidRPr="0068574C" w:rsidRDefault="00DF650E">
      <w:pPr>
        <w:ind w:left="0" w:hanging="2"/>
        <w:jc w:val="both"/>
        <w:rPr>
          <w:rFonts w:ascii="Times" w:eastAsia="Times" w:hAnsi="Times" w:cs="Times"/>
          <w:color w:val="000000"/>
          <w:sz w:val="22"/>
          <w:szCs w:val="22"/>
          <w:lang w:val="en-US"/>
        </w:rPr>
      </w:pPr>
    </w:p>
    <w:p w14:paraId="55789702"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Between</w:t>
      </w:r>
    </w:p>
    <w:p w14:paraId="0E45FC40"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w:t>
      </w:r>
      <w:r w:rsidRPr="0068574C">
        <w:rPr>
          <w:rFonts w:ascii="Times" w:eastAsia="Times" w:hAnsi="Times" w:cs="Times"/>
          <w:b/>
          <w:color w:val="000000"/>
          <w:sz w:val="22"/>
          <w:szCs w:val="22"/>
          <w:lang w:val="en-US"/>
        </w:rPr>
        <w:t>ESTABLISHMENT FULL LEGAL NAME</w:t>
      </w:r>
      <w:r w:rsidRPr="0068574C">
        <w:rPr>
          <w:rFonts w:ascii="Times" w:eastAsia="Times" w:hAnsi="Times" w:cs="Times"/>
          <w:color w:val="000000"/>
          <w:sz w:val="22"/>
          <w:szCs w:val="22"/>
          <w:lang w:val="en-US"/>
        </w:rPr>
        <w:t>]</w:t>
      </w:r>
    </w:p>
    <w:p w14:paraId="2DEAD288"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[FULL ADDRESS]</w:t>
      </w:r>
    </w:p>
    <w:p w14:paraId="249B767D" w14:textId="77777777" w:rsidR="00DF650E" w:rsidRPr="0068574C" w:rsidRDefault="00942FA2">
      <w:pPr>
        <w:ind w:left="0" w:hanging="2"/>
        <w:jc w:val="both"/>
        <w:rPr>
          <w:rFonts w:ascii="Times" w:eastAsia="Times" w:hAnsi="Times" w:cs="Times"/>
          <w:sz w:val="22"/>
          <w:szCs w:val="22"/>
          <w:lang w:val="en-US"/>
        </w:rPr>
      </w:pPr>
      <w:r w:rsidRPr="0068574C">
        <w:rPr>
          <w:rFonts w:ascii="Times" w:eastAsia="Times" w:hAnsi="Times" w:cs="Times"/>
          <w:sz w:val="22"/>
          <w:szCs w:val="22"/>
          <w:lang w:val="en-US"/>
        </w:rPr>
        <w:t>SIRET Number: </w:t>
      </w:r>
    </w:p>
    <w:p w14:paraId="7B1D4D08" w14:textId="77777777" w:rsidR="00DF650E" w:rsidRPr="0068574C" w:rsidRDefault="00942FA2">
      <w:pPr>
        <w:ind w:left="0" w:hanging="2"/>
        <w:rPr>
          <w:rFonts w:ascii="Times" w:eastAsia="Times" w:hAnsi="Times" w:cs="Times"/>
          <w:color w:val="000000"/>
          <w:sz w:val="22"/>
          <w:szCs w:val="22"/>
          <w:lang w:val="en-US"/>
        </w:rPr>
      </w:pPr>
      <w:r w:rsidRPr="0068574C">
        <w:rPr>
          <w:rFonts w:ascii="Times" w:eastAsia="Times" w:hAnsi="Times" w:cs="Times"/>
          <w:color w:val="000000"/>
          <w:sz w:val="22"/>
          <w:szCs w:val="22"/>
          <w:lang w:val="en-US"/>
        </w:rPr>
        <w:t>APE (Principal Activity) Code:</w:t>
      </w:r>
    </w:p>
    <w:p w14:paraId="2E2131E1" w14:textId="77777777" w:rsidR="00DF650E" w:rsidRPr="0068574C" w:rsidRDefault="00942FA2">
      <w:pPr>
        <w:ind w:left="0" w:hanging="2"/>
        <w:rPr>
          <w:rFonts w:ascii="Times" w:eastAsia="Times" w:hAnsi="Times" w:cs="Times"/>
          <w:color w:val="000000"/>
          <w:sz w:val="22"/>
          <w:szCs w:val="22"/>
          <w:lang w:val="en-US"/>
        </w:rPr>
      </w:pPr>
      <w:r w:rsidRPr="0068574C">
        <w:rPr>
          <w:rFonts w:ascii="Times" w:eastAsia="Times" w:hAnsi="Times" w:cs="Times"/>
          <w:color w:val="000000"/>
          <w:sz w:val="22"/>
          <w:szCs w:val="22"/>
          <w:lang w:val="en-US"/>
        </w:rPr>
        <w:t>Intra-Community VAT:</w:t>
      </w:r>
      <w:r w:rsidRPr="0068574C">
        <w:rPr>
          <w:rFonts w:ascii="Times" w:eastAsia="Times" w:hAnsi="Times" w:cs="Times"/>
          <w:sz w:val="22"/>
          <w:szCs w:val="22"/>
          <w:lang w:val="en-US"/>
        </w:rPr>
        <w:br/>
        <w:t>represented by its</w:t>
      </w:r>
      <w:r w:rsidRPr="0068574C">
        <w:rPr>
          <w:rFonts w:ascii="Times" w:eastAsia="Times" w:hAnsi="Times" w:cs="Times"/>
          <w:color w:val="000000"/>
          <w:sz w:val="22"/>
          <w:szCs w:val="22"/>
          <w:lang w:val="en-US"/>
        </w:rPr>
        <w:t xml:space="preserve"> [TITLE: CHAIRMAN OR </w:t>
      </w:r>
      <w:r w:rsidRPr="0068574C">
        <w:rPr>
          <w:rFonts w:ascii="Times" w:eastAsia="Times" w:hAnsi="Times" w:cs="Times"/>
          <w:smallCaps/>
          <w:color w:val="000000"/>
          <w:sz w:val="22"/>
          <w:szCs w:val="22"/>
          <w:lang w:val="en-US"/>
        </w:rPr>
        <w:t>DIRECTOR</w:t>
      </w:r>
      <w:r w:rsidRPr="0068574C">
        <w:rPr>
          <w:rFonts w:ascii="Times" w:eastAsia="Times" w:hAnsi="Times" w:cs="Times"/>
          <w:color w:val="000000"/>
          <w:sz w:val="22"/>
          <w:szCs w:val="22"/>
          <w:lang w:val="en-US"/>
        </w:rPr>
        <w:t xml:space="preserve">], [NAME OF CHAIRMAN OR </w:t>
      </w:r>
      <w:r w:rsidRPr="0068574C">
        <w:rPr>
          <w:rFonts w:ascii="Times" w:eastAsia="Times" w:hAnsi="Times" w:cs="Times"/>
          <w:smallCaps/>
          <w:color w:val="000000"/>
          <w:sz w:val="22"/>
          <w:szCs w:val="22"/>
          <w:lang w:val="en-US"/>
        </w:rPr>
        <w:t>DIRECTOR</w:t>
      </w:r>
      <w:r w:rsidRPr="0068574C">
        <w:rPr>
          <w:rFonts w:ascii="Times" w:eastAsia="Times" w:hAnsi="Times" w:cs="Times"/>
          <w:color w:val="000000"/>
          <w:sz w:val="22"/>
          <w:szCs w:val="22"/>
          <w:lang w:val="en-US"/>
        </w:rPr>
        <w:t>]</w:t>
      </w:r>
    </w:p>
    <w:p w14:paraId="4A8355E3" w14:textId="77777777" w:rsidR="00DF650E" w:rsidRPr="0068574C" w:rsidRDefault="00DF650E">
      <w:pPr>
        <w:ind w:left="0" w:hanging="2"/>
        <w:jc w:val="both"/>
        <w:rPr>
          <w:rFonts w:ascii="Times" w:eastAsia="Times" w:hAnsi="Times" w:cs="Times"/>
          <w:color w:val="000000"/>
          <w:sz w:val="22"/>
          <w:szCs w:val="22"/>
          <w:lang w:val="en-US"/>
        </w:rPr>
      </w:pPr>
    </w:p>
    <w:p w14:paraId="2B82B471"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 xml:space="preserve">Hereinafter referred to as the “Subscribing Member” </w:t>
      </w:r>
    </w:p>
    <w:p w14:paraId="505117C2" w14:textId="77777777" w:rsidR="00DF650E" w:rsidRPr="0068574C" w:rsidRDefault="00DF650E">
      <w:pPr>
        <w:ind w:left="0" w:hanging="2"/>
        <w:jc w:val="both"/>
        <w:rPr>
          <w:rFonts w:ascii="Times" w:eastAsia="Times" w:hAnsi="Times" w:cs="Times"/>
          <w:color w:val="000000"/>
          <w:sz w:val="22"/>
          <w:szCs w:val="22"/>
          <w:lang w:val="en-US"/>
        </w:rPr>
      </w:pPr>
    </w:p>
    <w:p w14:paraId="52095CF8"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and</w:t>
      </w:r>
    </w:p>
    <w:p w14:paraId="4C407AB9" w14:textId="77777777" w:rsidR="00DF650E" w:rsidRPr="0068574C" w:rsidRDefault="00DF650E">
      <w:pPr>
        <w:ind w:left="0" w:hanging="2"/>
        <w:jc w:val="both"/>
        <w:rPr>
          <w:rFonts w:ascii="Times" w:eastAsia="Times" w:hAnsi="Times" w:cs="Times"/>
          <w:color w:val="000000"/>
          <w:sz w:val="22"/>
          <w:szCs w:val="22"/>
          <w:lang w:val="en-US"/>
        </w:rPr>
      </w:pPr>
    </w:p>
    <w:p w14:paraId="60B0E2DF"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w:t>
      </w:r>
      <w:r w:rsidRPr="0068574C">
        <w:rPr>
          <w:rFonts w:ascii="Times" w:eastAsia="Times" w:hAnsi="Times" w:cs="Times"/>
          <w:b/>
          <w:color w:val="000000"/>
          <w:sz w:val="22"/>
          <w:szCs w:val="22"/>
          <w:lang w:val="en-US"/>
        </w:rPr>
        <w:t>FULL</w:t>
      </w:r>
      <w:r w:rsidRPr="0068574C">
        <w:rPr>
          <w:rFonts w:ascii="Times" w:eastAsia="Times" w:hAnsi="Times" w:cs="Times"/>
          <w:color w:val="000000"/>
          <w:sz w:val="22"/>
          <w:szCs w:val="22"/>
          <w:lang w:val="en-US"/>
        </w:rPr>
        <w:t xml:space="preserve"> </w:t>
      </w:r>
      <w:r w:rsidRPr="0068574C">
        <w:rPr>
          <w:rFonts w:ascii="Times" w:eastAsia="Times" w:hAnsi="Times" w:cs="Times"/>
          <w:b/>
          <w:color w:val="000000"/>
          <w:sz w:val="22"/>
          <w:szCs w:val="22"/>
          <w:lang w:val="en-US"/>
        </w:rPr>
        <w:t>LEGAL NAME OF PUBLISHER OR DISTRIBUTOR</w:t>
      </w:r>
      <w:r w:rsidRPr="0068574C">
        <w:rPr>
          <w:rFonts w:ascii="Times" w:eastAsia="Times" w:hAnsi="Times" w:cs="Times"/>
          <w:color w:val="000000"/>
          <w:sz w:val="22"/>
          <w:szCs w:val="22"/>
          <w:lang w:val="en-US"/>
        </w:rPr>
        <w:t>]</w:t>
      </w:r>
    </w:p>
    <w:p w14:paraId="7CFC72C7"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[FULL ADDRESS]</w:t>
      </w:r>
    </w:p>
    <w:p w14:paraId="7BCC4077"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(Hereinafter referred to as the « Licensor »)</w:t>
      </w:r>
    </w:p>
    <w:p w14:paraId="65D1FEF4"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Represented by</w:t>
      </w:r>
    </w:p>
    <w:p w14:paraId="442EBBDE"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[REPRESENTATIVE NAME]</w:t>
      </w:r>
    </w:p>
    <w:p w14:paraId="4FEA1CB2"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[REPRESENTATIVE TITLE]</w:t>
      </w:r>
    </w:p>
    <w:p w14:paraId="635BCBD4" w14:textId="77777777" w:rsidR="00DF650E" w:rsidRPr="0068574C" w:rsidRDefault="00DF650E">
      <w:pPr>
        <w:ind w:left="0" w:hanging="2"/>
        <w:jc w:val="both"/>
        <w:rPr>
          <w:rFonts w:ascii="Times" w:eastAsia="Times" w:hAnsi="Times" w:cs="Times"/>
          <w:color w:val="000000"/>
          <w:sz w:val="22"/>
          <w:szCs w:val="22"/>
          <w:lang w:val="en-US"/>
        </w:rPr>
      </w:pPr>
    </w:p>
    <w:p w14:paraId="53A764D2"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b/>
          <w:color w:val="000000"/>
          <w:sz w:val="22"/>
          <w:szCs w:val="22"/>
          <w:lang w:val="en-US"/>
        </w:rPr>
        <w:t>License Number ______________</w:t>
      </w:r>
    </w:p>
    <w:p w14:paraId="57D3C034"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This license agreement (hereinafter referred to as the « Agreement ») between the Licensees and the Licensor is established for a duration of [x] years starting from the [DATE] (hereinafter referred as the « Date of entry») to [DATE].</w:t>
      </w:r>
    </w:p>
    <w:p w14:paraId="718164A7" w14:textId="77777777" w:rsidR="00DF650E" w:rsidRPr="0068574C" w:rsidRDefault="00DF650E">
      <w:pPr>
        <w:ind w:left="0" w:hanging="2"/>
        <w:jc w:val="both"/>
        <w:rPr>
          <w:rFonts w:ascii="Times" w:eastAsia="Times" w:hAnsi="Times" w:cs="Times"/>
          <w:color w:val="000000"/>
          <w:sz w:val="22"/>
          <w:szCs w:val="22"/>
          <w:lang w:val="en-US"/>
        </w:rPr>
      </w:pPr>
    </w:p>
    <w:p w14:paraId="0BFF4BBD"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This license agreement has been drafted along the model of contract intended for e-journals by the Couperin consortium.</w:t>
      </w:r>
    </w:p>
    <w:p w14:paraId="5C0948E2"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This agreement is to be concluded following a negotiation conducted by the consortium.</w:t>
      </w:r>
    </w:p>
    <w:p w14:paraId="6B3DDAEB" w14:textId="77777777" w:rsidR="00DF650E" w:rsidRPr="0068574C" w:rsidRDefault="00DF650E">
      <w:pPr>
        <w:ind w:left="0" w:hanging="2"/>
        <w:jc w:val="both"/>
        <w:rPr>
          <w:rFonts w:ascii="Times" w:eastAsia="Times" w:hAnsi="Times" w:cs="Times"/>
          <w:sz w:val="22"/>
          <w:szCs w:val="22"/>
          <w:highlight w:val="cyan"/>
          <w:lang w:val="en-US"/>
        </w:rPr>
      </w:pPr>
    </w:p>
    <w:p w14:paraId="3F045AE3" w14:textId="77777777" w:rsidR="00DF650E" w:rsidRPr="0068574C" w:rsidRDefault="00DF650E">
      <w:pPr>
        <w:ind w:left="0" w:hanging="2"/>
        <w:jc w:val="both"/>
        <w:rPr>
          <w:rFonts w:ascii="Times" w:eastAsia="Times" w:hAnsi="Times" w:cs="Times"/>
          <w:color w:val="000000"/>
          <w:sz w:val="22"/>
          <w:szCs w:val="22"/>
          <w:highlight w:val="cyan"/>
          <w:lang w:val="en-US"/>
        </w:rPr>
      </w:pPr>
    </w:p>
    <w:p w14:paraId="251F9780"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sz w:val="22"/>
          <w:szCs w:val="22"/>
          <w:lang w:val="en-US"/>
        </w:rPr>
        <w:t>Owing to</w:t>
      </w:r>
      <w:r w:rsidRPr="0068574C">
        <w:rPr>
          <w:rFonts w:ascii="Times" w:eastAsia="Times" w:hAnsi="Times" w:cs="Times"/>
          <w:color w:val="000000"/>
          <w:sz w:val="22"/>
          <w:szCs w:val="22"/>
          <w:lang w:val="en-US"/>
        </w:rPr>
        <w:t xml:space="preserve"> the mutual agreements herein stated and of a tangible </w:t>
      </w:r>
      <w:r w:rsidRPr="0068574C">
        <w:rPr>
          <w:rFonts w:ascii="Times" w:eastAsia="Times" w:hAnsi="Times" w:cs="Times"/>
          <w:sz w:val="22"/>
          <w:szCs w:val="22"/>
          <w:lang w:val="en-US"/>
        </w:rPr>
        <w:t>contribution</w:t>
      </w:r>
      <w:r w:rsidRPr="0068574C">
        <w:rPr>
          <w:rFonts w:ascii="Times" w:eastAsia="Times" w:hAnsi="Times" w:cs="Times"/>
          <w:color w:val="000000"/>
          <w:sz w:val="22"/>
          <w:szCs w:val="22"/>
          <w:lang w:val="en-US"/>
        </w:rPr>
        <w:t xml:space="preserve"> deemed as received and sufficient, the parties hereby agree on the following clauses: </w:t>
      </w:r>
    </w:p>
    <w:p w14:paraId="4803C598" w14:textId="77777777" w:rsidR="00DF650E" w:rsidRPr="0068574C" w:rsidRDefault="00DF650E">
      <w:pPr>
        <w:ind w:left="0" w:hanging="2"/>
        <w:jc w:val="both"/>
        <w:rPr>
          <w:rFonts w:ascii="Times" w:eastAsia="Times" w:hAnsi="Times" w:cs="Times"/>
          <w:color w:val="000000"/>
          <w:sz w:val="22"/>
          <w:szCs w:val="22"/>
          <w:lang w:val="en-US"/>
        </w:rPr>
      </w:pPr>
    </w:p>
    <w:p w14:paraId="53C0259E" w14:textId="77777777" w:rsidR="00DF650E" w:rsidRDefault="00942FA2">
      <w:pPr>
        <w:keepNext/>
        <w:numPr>
          <w:ilvl w:val="0"/>
          <w:numId w:val="2"/>
        </w:numPr>
        <w:pBdr>
          <w:top w:val="nil"/>
          <w:left w:val="nil"/>
          <w:bottom w:val="nil"/>
          <w:right w:val="nil"/>
          <w:between w:val="nil"/>
        </w:pBdr>
        <w:spacing w:before="240" w:after="60" w:line="240" w:lineRule="auto"/>
        <w:ind w:left="0" w:hanging="2"/>
        <w:rPr>
          <w:rFonts w:ascii="Times" w:eastAsia="Times" w:hAnsi="Times" w:cs="Times"/>
          <w:b/>
          <w:color w:val="000000"/>
          <w:sz w:val="22"/>
          <w:szCs w:val="22"/>
        </w:rPr>
      </w:pPr>
      <w:r>
        <w:rPr>
          <w:rFonts w:ascii="Times" w:eastAsia="Times" w:hAnsi="Times" w:cs="Times"/>
          <w:b/>
          <w:color w:val="000000"/>
          <w:sz w:val="22"/>
          <w:szCs w:val="22"/>
        </w:rPr>
        <w:t>PREAMBLE</w:t>
      </w:r>
    </w:p>
    <w:p w14:paraId="0D701098" w14:textId="77777777" w:rsidR="00DF650E" w:rsidRDefault="00DF650E">
      <w:pPr>
        <w:ind w:left="0" w:hanging="2"/>
        <w:jc w:val="both"/>
        <w:rPr>
          <w:rFonts w:ascii="Times" w:eastAsia="Times" w:hAnsi="Times" w:cs="Times"/>
          <w:color w:val="000000"/>
          <w:sz w:val="22"/>
          <w:szCs w:val="22"/>
        </w:rPr>
      </w:pPr>
    </w:p>
    <w:p w14:paraId="1F3943CE" w14:textId="77777777" w:rsidR="00DF650E" w:rsidRPr="0068574C" w:rsidRDefault="00942FA2">
      <w:pPr>
        <w:ind w:left="0" w:hanging="2"/>
        <w:jc w:val="both"/>
        <w:rPr>
          <w:rFonts w:ascii="Times" w:eastAsia="Times" w:hAnsi="Times" w:cs="Times"/>
          <w:sz w:val="22"/>
          <w:szCs w:val="22"/>
          <w:lang w:val="en-US"/>
        </w:rPr>
      </w:pPr>
      <w:r w:rsidRPr="0068574C">
        <w:rPr>
          <w:rFonts w:ascii="Times" w:eastAsia="Times" w:hAnsi="Times" w:cs="Times"/>
          <w:color w:val="000000"/>
          <w:sz w:val="22"/>
          <w:szCs w:val="22"/>
          <w:lang w:val="en-US"/>
        </w:rPr>
        <w:t xml:space="preserve">This license Agreement </w:t>
      </w:r>
      <w:r w:rsidRPr="0068574C">
        <w:rPr>
          <w:rFonts w:ascii="Times" w:eastAsia="Times" w:hAnsi="Times" w:cs="Times"/>
          <w:sz w:val="22"/>
          <w:szCs w:val="22"/>
          <w:lang w:val="en-US"/>
        </w:rPr>
        <w:t xml:space="preserve">provides </w:t>
      </w:r>
      <w:r w:rsidRPr="0068574C">
        <w:rPr>
          <w:rFonts w:ascii="Times" w:eastAsia="Times" w:hAnsi="Times" w:cs="Times"/>
          <w:color w:val="000000"/>
          <w:sz w:val="22"/>
          <w:szCs w:val="22"/>
          <w:lang w:val="en-US"/>
        </w:rPr>
        <w:t xml:space="preserve">online access to the licensed </w:t>
      </w:r>
      <w:r w:rsidRPr="0068574C">
        <w:rPr>
          <w:rFonts w:ascii="Times" w:eastAsia="Times" w:hAnsi="Times" w:cs="Times"/>
          <w:sz w:val="22"/>
          <w:szCs w:val="22"/>
          <w:lang w:val="en-US"/>
        </w:rPr>
        <w:t xml:space="preserve">resource </w:t>
      </w:r>
      <w:r w:rsidRPr="0068574C">
        <w:rPr>
          <w:rFonts w:ascii="Times" w:eastAsia="Times" w:hAnsi="Times" w:cs="Times"/>
          <w:color w:val="000000"/>
          <w:sz w:val="22"/>
          <w:szCs w:val="22"/>
          <w:lang w:val="en-US"/>
        </w:rPr>
        <w:t xml:space="preserve">as listed in appendix </w:t>
      </w:r>
      <w:r w:rsidRPr="0068574C">
        <w:rPr>
          <w:rFonts w:ascii="Times" w:eastAsia="Times" w:hAnsi="Times" w:cs="Times"/>
          <w:sz w:val="22"/>
          <w:szCs w:val="22"/>
          <w:lang w:val="en-US"/>
        </w:rPr>
        <w:t>2.</w:t>
      </w:r>
    </w:p>
    <w:p w14:paraId="72EAEC3B" w14:textId="77777777" w:rsidR="00DF650E" w:rsidRPr="0068574C" w:rsidRDefault="00DF650E">
      <w:pPr>
        <w:ind w:left="0" w:hanging="2"/>
        <w:jc w:val="both"/>
        <w:rPr>
          <w:rFonts w:ascii="Times" w:eastAsia="Times" w:hAnsi="Times" w:cs="Times"/>
          <w:color w:val="000000"/>
          <w:sz w:val="22"/>
          <w:szCs w:val="22"/>
          <w:lang w:val="en-US"/>
        </w:rPr>
      </w:pPr>
    </w:p>
    <w:p w14:paraId="39758EB1" w14:textId="77777777" w:rsidR="00DF650E" w:rsidRPr="0068574C" w:rsidRDefault="00942FA2">
      <w:pPr>
        <w:ind w:left="0" w:hanging="2"/>
        <w:jc w:val="both"/>
        <w:rPr>
          <w:rFonts w:ascii="Times" w:eastAsia="Times" w:hAnsi="Times" w:cs="Times"/>
          <w:sz w:val="22"/>
          <w:szCs w:val="22"/>
          <w:lang w:val="en-US"/>
        </w:rPr>
      </w:pPr>
      <w:r w:rsidRPr="0068574C">
        <w:rPr>
          <w:rFonts w:ascii="Times" w:eastAsia="Times" w:hAnsi="Times" w:cs="Times"/>
          <w:color w:val="000000"/>
          <w:sz w:val="22"/>
          <w:szCs w:val="22"/>
          <w:lang w:val="en-US"/>
        </w:rPr>
        <w:t xml:space="preserve">The Licensor offers, through the Internet, e-versions of copyright documents. </w:t>
      </w:r>
      <w:r w:rsidRPr="0068574C">
        <w:rPr>
          <w:rFonts w:ascii="Times" w:eastAsia="Times" w:hAnsi="Times" w:cs="Times"/>
          <w:sz w:val="22"/>
          <w:szCs w:val="22"/>
          <w:lang w:val="en-US"/>
        </w:rPr>
        <w:t>The resource</w:t>
      </w:r>
      <w:r w:rsidRPr="0068574C">
        <w:rPr>
          <w:rFonts w:ascii="Times" w:eastAsia="Times" w:hAnsi="Times" w:cs="Times"/>
          <w:color w:val="FF0000"/>
          <w:sz w:val="22"/>
          <w:szCs w:val="22"/>
          <w:lang w:val="en-US"/>
        </w:rPr>
        <w:t xml:space="preserve"> </w:t>
      </w:r>
      <w:r w:rsidRPr="0068574C">
        <w:rPr>
          <w:rFonts w:ascii="Times" w:eastAsia="Times" w:hAnsi="Times" w:cs="Times"/>
          <w:color w:val="000000"/>
          <w:sz w:val="22"/>
          <w:szCs w:val="22"/>
          <w:lang w:val="en-US"/>
        </w:rPr>
        <w:t>consists in [SHORT DESCRIPTION OF THE RESOURCE COVERED BY THE</w:t>
      </w:r>
      <w:r w:rsidRPr="0068574C">
        <w:rPr>
          <w:rFonts w:ascii="Times" w:eastAsia="Times" w:hAnsi="Times" w:cs="Times"/>
          <w:i/>
          <w:color w:val="000000"/>
          <w:sz w:val="22"/>
          <w:szCs w:val="22"/>
          <w:lang w:val="en-US"/>
        </w:rPr>
        <w:t xml:space="preserve"> </w:t>
      </w:r>
      <w:r w:rsidRPr="0068574C">
        <w:rPr>
          <w:rFonts w:ascii="Times" w:eastAsia="Times" w:hAnsi="Times" w:cs="Times"/>
          <w:i/>
          <w:sz w:val="22"/>
          <w:szCs w:val="22"/>
          <w:lang w:val="en-US"/>
        </w:rPr>
        <w:t>AGREEMENT</w:t>
      </w:r>
      <w:r w:rsidRPr="0068574C">
        <w:rPr>
          <w:rFonts w:ascii="Times" w:eastAsia="Times" w:hAnsi="Times" w:cs="Times"/>
          <w:i/>
          <w:color w:val="000000"/>
          <w:sz w:val="22"/>
          <w:szCs w:val="22"/>
          <w:lang w:val="en-US"/>
        </w:rPr>
        <w:t>; example: e-journals with multimedia supplement, e- reference works, e-books, books with e-components</w:t>
      </w:r>
      <w:r w:rsidRPr="0068574C">
        <w:rPr>
          <w:rFonts w:ascii="Times" w:eastAsia="Times" w:hAnsi="Times" w:cs="Times"/>
          <w:color w:val="000000"/>
          <w:sz w:val="22"/>
          <w:szCs w:val="22"/>
          <w:lang w:val="en-US"/>
        </w:rPr>
        <w:t xml:space="preserve">] (herein- after referred as « Content published by [NAME OF THE PUBLISHER OR DISTRIBUTOR »). See </w:t>
      </w:r>
      <w:r w:rsidRPr="0068574C">
        <w:rPr>
          <w:rFonts w:ascii="Times" w:eastAsia="Times" w:hAnsi="Times" w:cs="Times"/>
          <w:sz w:val="22"/>
          <w:szCs w:val="22"/>
          <w:lang w:val="en-US"/>
        </w:rPr>
        <w:t>appendices</w:t>
      </w:r>
      <w:r w:rsidRPr="0068574C">
        <w:rPr>
          <w:rFonts w:ascii="Times" w:eastAsia="Times" w:hAnsi="Times" w:cs="Times"/>
          <w:color w:val="FF0000"/>
          <w:sz w:val="22"/>
          <w:szCs w:val="22"/>
          <w:lang w:val="en-US"/>
        </w:rPr>
        <w:t xml:space="preserve"> </w:t>
      </w:r>
      <w:r w:rsidRPr="0068574C">
        <w:rPr>
          <w:rFonts w:ascii="Times" w:eastAsia="Times" w:hAnsi="Times" w:cs="Times"/>
          <w:color w:val="000000"/>
          <w:sz w:val="22"/>
          <w:szCs w:val="22"/>
          <w:lang w:val="en-US"/>
        </w:rPr>
        <w:t>for the list of journals, works or modules which the supplier commits to providing access</w:t>
      </w:r>
      <w:r w:rsidRPr="0068574C">
        <w:rPr>
          <w:rFonts w:ascii="Times" w:eastAsia="Times" w:hAnsi="Times" w:cs="Times"/>
          <w:sz w:val="22"/>
          <w:szCs w:val="22"/>
          <w:lang w:val="en-US"/>
        </w:rPr>
        <w:t xml:space="preserve"> to during the term of any subscription</w:t>
      </w:r>
      <w:proofErr w:type="gramStart"/>
      <w:r w:rsidRPr="0068574C">
        <w:rPr>
          <w:rFonts w:ascii="Times" w:eastAsia="Times" w:hAnsi="Times" w:cs="Times"/>
          <w:sz w:val="22"/>
          <w:szCs w:val="22"/>
          <w:lang w:val="en-US"/>
        </w:rPr>
        <w:t>. .</w:t>
      </w:r>
      <w:proofErr w:type="gramEnd"/>
    </w:p>
    <w:p w14:paraId="6DEFEE7F"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sz w:val="22"/>
          <w:szCs w:val="22"/>
          <w:lang w:val="en-US"/>
        </w:rPr>
        <w:t>This resource is</w:t>
      </w:r>
      <w:r w:rsidRPr="0068574C">
        <w:rPr>
          <w:rFonts w:ascii="Times" w:eastAsia="Times" w:hAnsi="Times" w:cs="Times"/>
          <w:color w:val="000000"/>
          <w:sz w:val="22"/>
          <w:szCs w:val="22"/>
          <w:lang w:val="en-US"/>
        </w:rPr>
        <w:t xml:space="preserve"> available [SHORT DESCRIPTION OF THE </w:t>
      </w:r>
      <w:r w:rsidRPr="0068574C">
        <w:rPr>
          <w:rFonts w:ascii="Times" w:eastAsia="Times" w:hAnsi="Times" w:cs="Times"/>
          <w:i/>
          <w:color w:val="000000"/>
          <w:sz w:val="22"/>
          <w:szCs w:val="22"/>
          <w:lang w:val="en-US"/>
        </w:rPr>
        <w:t>SYSTEM OR OF THE PLATFORM</w:t>
      </w:r>
      <w:r w:rsidRPr="0068574C">
        <w:rPr>
          <w:rFonts w:ascii="Times" w:eastAsia="Times" w:hAnsi="Times" w:cs="Times"/>
          <w:color w:val="000000"/>
          <w:sz w:val="22"/>
          <w:szCs w:val="22"/>
          <w:lang w:val="en-US"/>
        </w:rPr>
        <w:t xml:space="preserve">] (hereinafter referred as « [NAME OF THE SYSTEM] »). </w:t>
      </w:r>
    </w:p>
    <w:p w14:paraId="289D61F1" w14:textId="77777777" w:rsidR="00DF650E" w:rsidRPr="0068574C" w:rsidRDefault="00DF650E">
      <w:pPr>
        <w:ind w:left="0" w:hanging="2"/>
        <w:jc w:val="both"/>
        <w:rPr>
          <w:rFonts w:ascii="Times" w:eastAsia="Times" w:hAnsi="Times" w:cs="Times"/>
          <w:color w:val="000000"/>
          <w:sz w:val="22"/>
          <w:szCs w:val="22"/>
          <w:lang w:val="en-US"/>
        </w:rPr>
      </w:pPr>
    </w:p>
    <w:p w14:paraId="38C3324B"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 xml:space="preserve">At the request of the Subscribing Member, the purpose of this license </w:t>
      </w:r>
      <w:r w:rsidRPr="0068574C">
        <w:rPr>
          <w:rFonts w:ascii="Times" w:eastAsia="Times" w:hAnsi="Times" w:cs="Times"/>
          <w:sz w:val="22"/>
          <w:szCs w:val="22"/>
          <w:lang w:val="en-US"/>
        </w:rPr>
        <w:t>Agreement</w:t>
      </w:r>
      <w:r w:rsidRPr="0068574C">
        <w:rPr>
          <w:rFonts w:ascii="Times" w:eastAsia="Times" w:hAnsi="Times" w:cs="Times"/>
          <w:color w:val="000000"/>
          <w:sz w:val="22"/>
          <w:szCs w:val="22"/>
          <w:lang w:val="en-US"/>
        </w:rPr>
        <w:t xml:space="preserve"> is to provide </w:t>
      </w:r>
      <w:r w:rsidRPr="0068574C">
        <w:rPr>
          <w:rFonts w:ascii="Times" w:eastAsia="Times" w:hAnsi="Times" w:cs="Times"/>
          <w:sz w:val="22"/>
          <w:szCs w:val="22"/>
          <w:lang w:val="en-US"/>
        </w:rPr>
        <w:t>Licensees</w:t>
      </w:r>
      <w:r w:rsidRPr="0068574C">
        <w:rPr>
          <w:rFonts w:ascii="Times" w:eastAsia="Times" w:hAnsi="Times" w:cs="Times"/>
          <w:color w:val="000000"/>
          <w:sz w:val="22"/>
          <w:szCs w:val="22"/>
          <w:lang w:val="en-US"/>
        </w:rPr>
        <w:t xml:space="preserve"> with access to e-versions of the products listed in Appendix 2.</w:t>
      </w:r>
    </w:p>
    <w:p w14:paraId="336D359F" w14:textId="77777777" w:rsidR="00DF650E" w:rsidRPr="0068574C" w:rsidRDefault="00DF650E">
      <w:pPr>
        <w:ind w:left="0" w:hanging="2"/>
        <w:jc w:val="both"/>
        <w:rPr>
          <w:rFonts w:ascii="Times" w:eastAsia="Times" w:hAnsi="Times" w:cs="Times"/>
          <w:color w:val="000000"/>
          <w:sz w:val="22"/>
          <w:szCs w:val="22"/>
          <w:lang w:val="en-US"/>
        </w:rPr>
      </w:pPr>
    </w:p>
    <w:p w14:paraId="7FAEEE73" w14:textId="77777777" w:rsidR="00DF650E" w:rsidRPr="0068574C" w:rsidRDefault="00DF650E">
      <w:pPr>
        <w:ind w:left="0" w:hanging="2"/>
        <w:jc w:val="both"/>
        <w:rPr>
          <w:rFonts w:ascii="Times" w:eastAsia="Times" w:hAnsi="Times" w:cs="Times"/>
          <w:color w:val="FF0000"/>
          <w:sz w:val="22"/>
          <w:szCs w:val="22"/>
          <w:lang w:val="en-US"/>
        </w:rPr>
      </w:pPr>
    </w:p>
    <w:p w14:paraId="74FE9BDF" w14:textId="77777777" w:rsidR="00DF650E" w:rsidRPr="0068574C" w:rsidRDefault="00942FA2">
      <w:pPr>
        <w:ind w:left="0" w:hanging="2"/>
        <w:jc w:val="both"/>
        <w:rPr>
          <w:rFonts w:ascii="Times" w:eastAsia="Times" w:hAnsi="Times" w:cs="Times"/>
          <w:sz w:val="22"/>
          <w:szCs w:val="22"/>
          <w:lang w:val="en-US"/>
        </w:rPr>
      </w:pPr>
      <w:r w:rsidRPr="0068574C">
        <w:rPr>
          <w:rFonts w:ascii="Times" w:eastAsia="Times" w:hAnsi="Times" w:cs="Times"/>
          <w:sz w:val="22"/>
          <w:szCs w:val="22"/>
          <w:lang w:val="en-US"/>
        </w:rPr>
        <w:lastRenderedPageBreak/>
        <w:t xml:space="preserve">The « Agreement » shall refer to this document and its appendices as listed below in </w:t>
      </w:r>
      <w:proofErr w:type="gramStart"/>
      <w:r w:rsidRPr="0068574C">
        <w:rPr>
          <w:rFonts w:ascii="Times" w:eastAsia="Times" w:hAnsi="Times" w:cs="Times"/>
          <w:sz w:val="22"/>
          <w:szCs w:val="22"/>
          <w:lang w:val="en-US"/>
        </w:rPr>
        <w:t>decreasing  order</w:t>
      </w:r>
      <w:proofErr w:type="gramEnd"/>
      <w:r w:rsidRPr="0068574C">
        <w:rPr>
          <w:rFonts w:ascii="Times" w:eastAsia="Times" w:hAnsi="Times" w:cs="Times"/>
          <w:sz w:val="22"/>
          <w:szCs w:val="22"/>
          <w:lang w:val="en-US"/>
        </w:rPr>
        <w:t xml:space="preserve"> of importance:</w:t>
      </w:r>
    </w:p>
    <w:p w14:paraId="66AEC201" w14:textId="77777777" w:rsidR="00DF650E" w:rsidRPr="0068574C" w:rsidRDefault="00942FA2">
      <w:pPr>
        <w:numPr>
          <w:ilvl w:val="0"/>
          <w:numId w:val="1"/>
        </w:num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68574C">
        <w:rPr>
          <w:rFonts w:ascii="Times" w:eastAsia="Times" w:hAnsi="Times" w:cs="Times"/>
          <w:color w:val="538135"/>
          <w:sz w:val="22"/>
          <w:szCs w:val="22"/>
          <w:lang w:val="en-US"/>
        </w:rPr>
        <w:t>(</w:t>
      </w:r>
      <w:proofErr w:type="gramStart"/>
      <w:r w:rsidRPr="0068574C">
        <w:rPr>
          <w:rFonts w:ascii="Times" w:eastAsia="Times" w:hAnsi="Times" w:cs="Times"/>
          <w:color w:val="538135"/>
          <w:sz w:val="22"/>
          <w:szCs w:val="22"/>
          <w:lang w:val="en-US"/>
        </w:rPr>
        <w:t>if</w:t>
      </w:r>
      <w:proofErr w:type="gramEnd"/>
      <w:r w:rsidRPr="0068574C">
        <w:rPr>
          <w:rFonts w:ascii="Times" w:eastAsia="Times" w:hAnsi="Times" w:cs="Times"/>
          <w:color w:val="538135"/>
          <w:sz w:val="22"/>
          <w:szCs w:val="22"/>
          <w:lang w:val="en-US"/>
        </w:rPr>
        <w:t xml:space="preserve"> applicable)</w:t>
      </w:r>
      <w:r w:rsidRPr="0068574C">
        <w:rPr>
          <w:rFonts w:ascii="Times" w:eastAsia="Times" w:hAnsi="Times" w:cs="Times"/>
          <w:color w:val="000000"/>
          <w:sz w:val="22"/>
          <w:szCs w:val="22"/>
          <w:lang w:val="en-US"/>
        </w:rPr>
        <w:t xml:space="preserve"> The CCAP (Special Conditions of Contract) and the CCTP (Technical Specifications of Contract) </w:t>
      </w:r>
      <w:r w:rsidRPr="0068574C">
        <w:rPr>
          <w:rFonts w:ascii="Times" w:eastAsia="Times" w:hAnsi="Times" w:cs="Times"/>
          <w:i/>
          <w:color w:val="000000"/>
          <w:sz w:val="22"/>
          <w:szCs w:val="22"/>
          <w:lang w:val="en-US"/>
        </w:rPr>
        <w:t>(for order groupings)</w:t>
      </w:r>
    </w:p>
    <w:p w14:paraId="59559447" w14:textId="77777777" w:rsidR="00DF650E" w:rsidRPr="0068574C" w:rsidRDefault="00942FA2">
      <w:pPr>
        <w:numPr>
          <w:ilvl w:val="0"/>
          <w:numId w:val="1"/>
        </w:num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68574C">
        <w:rPr>
          <w:rFonts w:ascii="Times" w:eastAsia="Times" w:hAnsi="Times" w:cs="Times"/>
          <w:color w:val="538135"/>
          <w:sz w:val="22"/>
          <w:szCs w:val="22"/>
          <w:lang w:val="en-US"/>
        </w:rPr>
        <w:t>(</w:t>
      </w:r>
      <w:proofErr w:type="gramStart"/>
      <w:r w:rsidRPr="0068574C">
        <w:rPr>
          <w:rFonts w:ascii="Times" w:eastAsia="Times" w:hAnsi="Times" w:cs="Times"/>
          <w:color w:val="538135"/>
          <w:sz w:val="22"/>
          <w:szCs w:val="22"/>
          <w:lang w:val="en-US"/>
        </w:rPr>
        <w:t>if</w:t>
      </w:r>
      <w:proofErr w:type="gramEnd"/>
      <w:r w:rsidRPr="0068574C">
        <w:rPr>
          <w:rFonts w:ascii="Times" w:eastAsia="Times" w:hAnsi="Times" w:cs="Times"/>
          <w:color w:val="538135"/>
          <w:sz w:val="22"/>
          <w:szCs w:val="22"/>
          <w:lang w:val="en-US"/>
        </w:rPr>
        <w:t xml:space="preserve"> applicable)</w:t>
      </w:r>
      <w:r w:rsidRPr="0068574C">
        <w:rPr>
          <w:rFonts w:ascii="Times" w:eastAsia="Times" w:hAnsi="Times" w:cs="Times"/>
          <w:color w:val="000000"/>
          <w:sz w:val="22"/>
          <w:szCs w:val="22"/>
          <w:lang w:val="en-US"/>
        </w:rPr>
        <w:t xml:space="preserve"> The CCAG (General Conditions of Contract) (</w:t>
      </w:r>
      <w:r w:rsidRPr="0068574C">
        <w:rPr>
          <w:rFonts w:ascii="Times" w:eastAsia="Times" w:hAnsi="Times" w:cs="Times"/>
          <w:i/>
          <w:color w:val="000000"/>
          <w:sz w:val="22"/>
          <w:szCs w:val="22"/>
          <w:lang w:val="en-US"/>
        </w:rPr>
        <w:t xml:space="preserve">for order groupings) </w:t>
      </w:r>
    </w:p>
    <w:p w14:paraId="4326418F" w14:textId="77777777" w:rsidR="00DF650E" w:rsidRDefault="00942FA2">
      <w:pPr>
        <w:numPr>
          <w:ilvl w:val="0"/>
          <w:numId w:val="1"/>
        </w:numPr>
        <w:pBdr>
          <w:top w:val="nil"/>
          <w:left w:val="nil"/>
          <w:bottom w:val="nil"/>
          <w:right w:val="nil"/>
          <w:between w:val="nil"/>
        </w:pBdr>
        <w:spacing w:line="240" w:lineRule="auto"/>
        <w:ind w:left="0" w:hanging="2"/>
        <w:jc w:val="both"/>
        <w:rPr>
          <w:rFonts w:ascii="Times" w:eastAsia="Times" w:hAnsi="Times" w:cs="Times"/>
          <w:color w:val="000000"/>
          <w:sz w:val="22"/>
          <w:szCs w:val="22"/>
        </w:rPr>
      </w:pPr>
      <w:r>
        <w:rPr>
          <w:rFonts w:ascii="Times" w:eastAsia="Times" w:hAnsi="Times" w:cs="Times"/>
          <w:color w:val="000000"/>
          <w:sz w:val="22"/>
          <w:szCs w:val="22"/>
        </w:rPr>
        <w:t>The License</w:t>
      </w:r>
    </w:p>
    <w:p w14:paraId="2DADD5A7" w14:textId="77777777" w:rsidR="00DF650E" w:rsidRDefault="00942FA2">
      <w:pPr>
        <w:numPr>
          <w:ilvl w:val="0"/>
          <w:numId w:val="1"/>
        </w:numPr>
        <w:pBdr>
          <w:top w:val="nil"/>
          <w:left w:val="nil"/>
          <w:bottom w:val="nil"/>
          <w:right w:val="nil"/>
          <w:between w:val="nil"/>
        </w:pBdr>
        <w:spacing w:line="240" w:lineRule="auto"/>
        <w:ind w:left="0" w:hanging="2"/>
        <w:jc w:val="both"/>
        <w:rPr>
          <w:rFonts w:ascii="Times" w:eastAsia="Times" w:hAnsi="Times" w:cs="Times"/>
          <w:color w:val="000000"/>
          <w:sz w:val="22"/>
          <w:szCs w:val="22"/>
        </w:rPr>
      </w:pPr>
      <w:r>
        <w:rPr>
          <w:rFonts w:ascii="Times" w:eastAsia="Times" w:hAnsi="Times" w:cs="Times"/>
          <w:color w:val="000000"/>
          <w:sz w:val="22"/>
          <w:szCs w:val="22"/>
        </w:rPr>
        <w:t>The appendices</w:t>
      </w:r>
    </w:p>
    <w:p w14:paraId="00EA452F" w14:textId="77777777" w:rsidR="00DF650E" w:rsidRPr="00712ECD" w:rsidRDefault="00942FA2">
      <w:pPr>
        <w:numPr>
          <w:ilvl w:val="0"/>
          <w:numId w:val="1"/>
        </w:num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The Licensor’s terms and general conditions of sale</w:t>
      </w:r>
    </w:p>
    <w:p w14:paraId="366CC390" w14:textId="77777777" w:rsidR="00DF650E" w:rsidRPr="00712ECD" w:rsidRDefault="00942FA2">
      <w:pPr>
        <w:numPr>
          <w:ilvl w:val="0"/>
          <w:numId w:val="1"/>
        </w:num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In the event of contradiction between the different documents, the </w:t>
      </w:r>
      <w:proofErr w:type="gramStart"/>
      <w:r w:rsidRPr="00712ECD">
        <w:rPr>
          <w:rFonts w:ascii="Times" w:eastAsia="Times" w:hAnsi="Times" w:cs="Times"/>
          <w:color w:val="000000"/>
          <w:sz w:val="22"/>
          <w:szCs w:val="22"/>
          <w:lang w:val="en-US"/>
        </w:rPr>
        <w:t>high level</w:t>
      </w:r>
      <w:proofErr w:type="gramEnd"/>
      <w:r w:rsidRPr="00712ECD">
        <w:rPr>
          <w:rFonts w:ascii="Times" w:eastAsia="Times" w:hAnsi="Times" w:cs="Times"/>
          <w:color w:val="000000"/>
          <w:sz w:val="22"/>
          <w:szCs w:val="22"/>
          <w:lang w:val="en-US"/>
        </w:rPr>
        <w:t xml:space="preserve"> document shall prevail for the obligation involved.</w:t>
      </w:r>
    </w:p>
    <w:p w14:paraId="05973A97" w14:textId="77777777" w:rsidR="00DF650E" w:rsidRDefault="00942FA2">
      <w:pPr>
        <w:keepNext/>
        <w:numPr>
          <w:ilvl w:val="0"/>
          <w:numId w:val="2"/>
        </w:numPr>
        <w:pBdr>
          <w:top w:val="nil"/>
          <w:left w:val="nil"/>
          <w:bottom w:val="nil"/>
          <w:right w:val="nil"/>
          <w:between w:val="nil"/>
        </w:pBdr>
        <w:spacing w:before="240" w:after="60" w:line="240" w:lineRule="auto"/>
        <w:ind w:left="0" w:hanging="2"/>
        <w:rPr>
          <w:rFonts w:ascii="Times" w:eastAsia="Times" w:hAnsi="Times" w:cs="Times"/>
          <w:b/>
          <w:color w:val="000000"/>
          <w:sz w:val="22"/>
          <w:szCs w:val="22"/>
        </w:rPr>
      </w:pPr>
      <w:r>
        <w:rPr>
          <w:rFonts w:ascii="Times" w:eastAsia="Times" w:hAnsi="Times" w:cs="Times"/>
          <w:b/>
          <w:color w:val="000000"/>
          <w:sz w:val="22"/>
          <w:szCs w:val="22"/>
        </w:rPr>
        <w:t>DEFINITIONS</w:t>
      </w:r>
    </w:p>
    <w:p w14:paraId="15AF788B" w14:textId="77777777" w:rsidR="00DF650E" w:rsidRDefault="00DF650E">
      <w:pPr>
        <w:ind w:left="0" w:hanging="2"/>
        <w:jc w:val="both"/>
        <w:rPr>
          <w:rFonts w:ascii="Times" w:eastAsia="Times" w:hAnsi="Times" w:cs="Times"/>
          <w:color w:val="000000"/>
          <w:sz w:val="22"/>
          <w:szCs w:val="22"/>
        </w:rPr>
      </w:pPr>
    </w:p>
    <w:p w14:paraId="07B01D21"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In this </w:t>
      </w:r>
      <w:r w:rsidRPr="00712ECD">
        <w:rPr>
          <w:rFonts w:ascii="Times" w:eastAsia="Times" w:hAnsi="Times" w:cs="Times"/>
          <w:sz w:val="22"/>
          <w:szCs w:val="22"/>
          <w:lang w:val="en-US"/>
        </w:rPr>
        <w:t>Agreement,</w:t>
      </w:r>
      <w:r w:rsidRPr="00712ECD">
        <w:rPr>
          <w:rFonts w:ascii="Times" w:eastAsia="Times" w:hAnsi="Times" w:cs="Times"/>
          <w:color w:val="FF0000"/>
          <w:sz w:val="22"/>
          <w:szCs w:val="22"/>
          <w:lang w:val="en-US"/>
        </w:rPr>
        <w:t xml:space="preserve"> </w:t>
      </w:r>
      <w:r w:rsidRPr="00712ECD">
        <w:rPr>
          <w:rFonts w:ascii="Times" w:eastAsia="Times" w:hAnsi="Times" w:cs="Times"/>
          <w:sz w:val="22"/>
          <w:szCs w:val="22"/>
          <w:lang w:val="en-US"/>
        </w:rPr>
        <w:t xml:space="preserve">the following terms, whenever used, shall have the following meaning as defined below: </w:t>
      </w:r>
      <w:r w:rsidRPr="00712ECD">
        <w:rPr>
          <w:rFonts w:ascii="Times" w:eastAsia="Times" w:hAnsi="Times" w:cs="Times"/>
          <w:color w:val="000000"/>
          <w:sz w:val="22"/>
          <w:szCs w:val="22"/>
          <w:lang w:val="en-US"/>
        </w:rPr>
        <w:t xml:space="preserve"> </w:t>
      </w:r>
    </w:p>
    <w:p w14:paraId="0A5A2A0C" w14:textId="77777777" w:rsidR="00DF650E" w:rsidRPr="00712ECD" w:rsidRDefault="00DF650E">
      <w:pPr>
        <w:ind w:left="0" w:hanging="2"/>
        <w:jc w:val="both"/>
        <w:rPr>
          <w:rFonts w:ascii="Times" w:eastAsia="Times" w:hAnsi="Times" w:cs="Times"/>
          <w:color w:val="000000"/>
          <w:sz w:val="22"/>
          <w:szCs w:val="22"/>
          <w:lang w:val="en-US"/>
        </w:rPr>
      </w:pPr>
    </w:p>
    <w:p w14:paraId="400BC488"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b/>
          <w:color w:val="000000"/>
          <w:sz w:val="22"/>
          <w:szCs w:val="22"/>
          <w:lang w:val="en-US"/>
        </w:rPr>
        <w:t>« SUBSCRIBING MEMBER</w:t>
      </w:r>
      <w:r w:rsidRPr="00712ECD">
        <w:rPr>
          <w:rFonts w:ascii="Times" w:eastAsia="Times" w:hAnsi="Times" w:cs="Times"/>
          <w:color w:val="000000"/>
          <w:sz w:val="22"/>
          <w:szCs w:val="22"/>
          <w:lang w:val="en-US"/>
        </w:rPr>
        <w:t>: herein [</w:t>
      </w:r>
      <w:r w:rsidRPr="00712ECD">
        <w:rPr>
          <w:rFonts w:ascii="Times" w:eastAsia="Times" w:hAnsi="Times" w:cs="Times"/>
          <w:b/>
          <w:color w:val="000000"/>
          <w:sz w:val="22"/>
          <w:szCs w:val="22"/>
          <w:lang w:val="en-US"/>
        </w:rPr>
        <w:t>ESTABLISHMENT NAME</w:t>
      </w:r>
      <w:r w:rsidRPr="00712ECD">
        <w:rPr>
          <w:rFonts w:ascii="Times" w:eastAsia="Times" w:hAnsi="Times" w:cs="Times"/>
          <w:color w:val="000000"/>
          <w:sz w:val="22"/>
          <w:szCs w:val="22"/>
          <w:lang w:val="en-US"/>
        </w:rPr>
        <w:t>] is the « Subscribing Member ».</w:t>
      </w:r>
    </w:p>
    <w:p w14:paraId="1E7F7BC3" w14:textId="77777777" w:rsidR="00DF650E" w:rsidRPr="00712ECD" w:rsidRDefault="00DF650E">
      <w:pPr>
        <w:ind w:left="0" w:hanging="2"/>
        <w:jc w:val="both"/>
        <w:rPr>
          <w:rFonts w:ascii="Times" w:eastAsia="Times" w:hAnsi="Times" w:cs="Times"/>
          <w:color w:val="000000"/>
          <w:sz w:val="22"/>
          <w:szCs w:val="22"/>
          <w:lang w:val="en-US"/>
        </w:rPr>
      </w:pPr>
    </w:p>
    <w:p w14:paraId="1BBB9FF7"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b/>
          <w:color w:val="000000"/>
          <w:sz w:val="22"/>
          <w:szCs w:val="22"/>
          <w:lang w:val="en-US"/>
        </w:rPr>
        <w:t>« AUTHORIZED USERS »</w:t>
      </w:r>
      <w:r w:rsidRPr="00712ECD">
        <w:rPr>
          <w:rFonts w:ascii="Times" w:eastAsia="Times" w:hAnsi="Times" w:cs="Times"/>
          <w:b/>
          <w:i/>
          <w:color w:val="000000"/>
          <w:sz w:val="22"/>
          <w:szCs w:val="22"/>
          <w:lang w:val="en-US"/>
        </w:rPr>
        <w:t xml:space="preserve"> </w:t>
      </w:r>
      <w:r w:rsidRPr="00712ECD">
        <w:rPr>
          <w:rFonts w:ascii="Times" w:eastAsia="Times" w:hAnsi="Times" w:cs="Times"/>
          <w:color w:val="000000"/>
          <w:sz w:val="22"/>
          <w:szCs w:val="22"/>
          <w:lang w:val="en-US"/>
        </w:rPr>
        <w:t xml:space="preserve">For the purposes of this Agreement, the « Authorized users » of the Licensor are the following persons: </w:t>
      </w:r>
    </w:p>
    <w:p w14:paraId="07F47C15" w14:textId="77777777" w:rsidR="00DF650E" w:rsidRPr="00712ECD" w:rsidRDefault="00DF650E">
      <w:pPr>
        <w:ind w:left="0" w:hanging="2"/>
        <w:jc w:val="both"/>
        <w:rPr>
          <w:rFonts w:ascii="Times" w:eastAsia="Times" w:hAnsi="Times" w:cs="Times"/>
          <w:sz w:val="22"/>
          <w:szCs w:val="22"/>
          <w:lang w:val="en-US"/>
        </w:rPr>
      </w:pPr>
    </w:p>
    <w:p w14:paraId="4948F1B1" w14:textId="77777777" w:rsidR="00DF650E" w:rsidRPr="00712ECD" w:rsidRDefault="00942FA2">
      <w:pPr>
        <w:numPr>
          <w:ilvl w:val="0"/>
          <w:numId w:val="3"/>
        </w:num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Students in initial and continuing education; students on internship in the establishment, in the framework of an internship agreement; students enrolled in the establishment and partly studying in another establishment; PhD students in a </w:t>
      </w:r>
      <w:proofErr w:type="gramStart"/>
      <w:r w:rsidRPr="00712ECD">
        <w:rPr>
          <w:rFonts w:ascii="Times" w:eastAsia="Times" w:hAnsi="Times" w:cs="Times"/>
          <w:sz w:val="22"/>
          <w:szCs w:val="22"/>
          <w:lang w:val="en-US"/>
        </w:rPr>
        <w:t>jointly-approved</w:t>
      </w:r>
      <w:proofErr w:type="gramEnd"/>
      <w:r w:rsidRPr="00712ECD">
        <w:rPr>
          <w:rFonts w:ascii="Times" w:eastAsia="Times" w:hAnsi="Times" w:cs="Times"/>
          <w:sz w:val="22"/>
          <w:szCs w:val="22"/>
          <w:lang w:val="en-US"/>
        </w:rPr>
        <w:t xml:space="preserve"> doctorate with partner establishments.</w:t>
      </w:r>
    </w:p>
    <w:p w14:paraId="0E6CF8C2" w14:textId="77777777" w:rsidR="00DF650E" w:rsidRPr="00712ECD" w:rsidRDefault="00942FA2">
      <w:pPr>
        <w:numPr>
          <w:ilvl w:val="0"/>
          <w:numId w:val="3"/>
        </w:num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Researchers-lecturers members of the faculty of the « Licensee’ </w:t>
      </w:r>
      <w:proofErr w:type="gramStart"/>
      <w:r w:rsidRPr="00712ECD">
        <w:rPr>
          <w:rFonts w:ascii="Times" w:eastAsia="Times" w:hAnsi="Times" w:cs="Times"/>
          <w:sz w:val="22"/>
          <w:szCs w:val="22"/>
          <w:lang w:val="en-US"/>
        </w:rPr>
        <w:t>s  »</w:t>
      </w:r>
      <w:proofErr w:type="gramEnd"/>
      <w:r w:rsidRPr="00712ECD">
        <w:rPr>
          <w:rFonts w:ascii="Times" w:eastAsia="Times" w:hAnsi="Times" w:cs="Times"/>
          <w:sz w:val="22"/>
          <w:szCs w:val="22"/>
          <w:lang w:val="en-US"/>
        </w:rPr>
        <w:t>establishment, wherever they work; staff  temporarily in charge of teaching in the establishment; researchers from another establishment invited by the establishment within an agreement, over the period covered by this agreement.</w:t>
      </w:r>
    </w:p>
    <w:p w14:paraId="058FDBB5" w14:textId="77777777" w:rsidR="00DF650E" w:rsidRPr="00712ECD" w:rsidRDefault="00942FA2">
      <w:pPr>
        <w:numPr>
          <w:ilvl w:val="0"/>
          <w:numId w:val="3"/>
        </w:numPr>
        <w:ind w:left="0" w:hanging="2"/>
        <w:jc w:val="both"/>
        <w:rPr>
          <w:rFonts w:ascii="Times" w:eastAsia="Times" w:hAnsi="Times" w:cs="Times"/>
          <w:sz w:val="22"/>
          <w:szCs w:val="22"/>
          <w:lang w:val="en-US"/>
        </w:rPr>
      </w:pPr>
      <w:r w:rsidRPr="00712ECD">
        <w:rPr>
          <w:rFonts w:ascii="Times" w:eastAsia="Times" w:hAnsi="Times" w:cs="Times"/>
          <w:sz w:val="22"/>
          <w:szCs w:val="22"/>
          <w:lang w:val="en-US"/>
        </w:rPr>
        <w:t>The establishment’s permanent</w:t>
      </w:r>
      <w:r w:rsidRPr="00712ECD">
        <w:rPr>
          <w:rFonts w:ascii="Times" w:eastAsia="Times" w:hAnsi="Times" w:cs="Times"/>
          <w:color w:val="FF0000"/>
          <w:sz w:val="22"/>
          <w:szCs w:val="22"/>
          <w:lang w:val="en-US"/>
        </w:rPr>
        <w:t xml:space="preserve"> </w:t>
      </w:r>
      <w:r w:rsidRPr="00712ECD">
        <w:rPr>
          <w:rFonts w:ascii="Times" w:eastAsia="Times" w:hAnsi="Times" w:cs="Times"/>
          <w:sz w:val="22"/>
          <w:szCs w:val="22"/>
          <w:lang w:val="en-US"/>
        </w:rPr>
        <w:t>staff, wherever they work.</w:t>
      </w:r>
    </w:p>
    <w:p w14:paraId="7AEC6F30" w14:textId="77777777" w:rsidR="00DF650E" w:rsidRPr="00712ECD" w:rsidRDefault="00942FA2">
      <w:pPr>
        <w:numPr>
          <w:ilvl w:val="0"/>
          <w:numId w:val="3"/>
        </w:numPr>
        <w:ind w:left="0" w:hanging="2"/>
        <w:jc w:val="both"/>
        <w:rPr>
          <w:rFonts w:ascii="Times" w:eastAsia="Times" w:hAnsi="Times" w:cs="Times"/>
          <w:sz w:val="22"/>
          <w:szCs w:val="22"/>
          <w:lang w:val="en-US"/>
        </w:rPr>
      </w:pPr>
      <w:r w:rsidRPr="00712ECD">
        <w:rPr>
          <w:rFonts w:ascii="Times" w:eastAsia="Times" w:hAnsi="Times" w:cs="Times"/>
          <w:sz w:val="22"/>
          <w:szCs w:val="22"/>
          <w:lang w:val="en-US"/>
        </w:rPr>
        <w:t>Anyone with official library registration, whether as part of an agreement, or as an individual, provided he/she is registered into the e- directory of the company client.</w:t>
      </w:r>
    </w:p>
    <w:p w14:paraId="5B728CBB" w14:textId="77777777" w:rsidR="00DF650E" w:rsidRPr="00712ECD" w:rsidRDefault="00942FA2">
      <w:pPr>
        <w:numPr>
          <w:ilvl w:val="0"/>
          <w:numId w:val="3"/>
        </w:numPr>
        <w:ind w:left="0" w:hanging="2"/>
        <w:jc w:val="both"/>
        <w:rPr>
          <w:rFonts w:ascii="Times" w:eastAsia="Times" w:hAnsi="Times" w:cs="Times"/>
          <w:color w:val="000000"/>
          <w:sz w:val="22"/>
          <w:szCs w:val="22"/>
          <w:lang w:val="en-US"/>
        </w:rPr>
      </w:pPr>
      <w:r w:rsidRPr="00712ECD">
        <w:rPr>
          <w:rFonts w:ascii="Times" w:eastAsia="Times" w:hAnsi="Times" w:cs="Times"/>
          <w:sz w:val="22"/>
          <w:szCs w:val="22"/>
          <w:lang w:val="en-US"/>
        </w:rPr>
        <w:t>Visitors or walk-in users may access the resource only from computers on the establishment premises.</w:t>
      </w:r>
    </w:p>
    <w:p w14:paraId="548DCB5B" w14:textId="77777777" w:rsidR="00DF650E" w:rsidRPr="00712ECD" w:rsidRDefault="00DF650E">
      <w:pPr>
        <w:ind w:left="0" w:hanging="2"/>
        <w:jc w:val="both"/>
        <w:rPr>
          <w:rFonts w:ascii="Times" w:eastAsia="Times" w:hAnsi="Times" w:cs="Times"/>
          <w:color w:val="000000"/>
          <w:sz w:val="22"/>
          <w:szCs w:val="22"/>
          <w:lang w:val="en-US"/>
        </w:rPr>
      </w:pPr>
    </w:p>
    <w:p w14:paraId="5EBF51B3"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b/>
          <w:smallCaps/>
          <w:color w:val="000000"/>
          <w:sz w:val="22"/>
          <w:szCs w:val="22"/>
          <w:lang w:val="en-US"/>
        </w:rPr>
        <w:t xml:space="preserve">« LICENSED </w:t>
      </w:r>
      <w:r w:rsidRPr="00712ECD">
        <w:rPr>
          <w:rFonts w:ascii="Times" w:eastAsia="Times" w:hAnsi="Times" w:cs="Times"/>
          <w:b/>
          <w:smallCaps/>
          <w:sz w:val="22"/>
          <w:szCs w:val="22"/>
          <w:lang w:val="en-US"/>
        </w:rPr>
        <w:t>RESOURCE</w:t>
      </w:r>
      <w:r w:rsidRPr="00712ECD">
        <w:rPr>
          <w:rFonts w:ascii="Times" w:eastAsia="Times" w:hAnsi="Times" w:cs="Times"/>
          <w:b/>
          <w:smallCaps/>
          <w:color w:val="000000"/>
          <w:sz w:val="22"/>
          <w:szCs w:val="22"/>
          <w:lang w:val="en-US"/>
        </w:rPr>
        <w:t> »</w:t>
      </w:r>
      <w:r w:rsidRPr="00712ECD">
        <w:rPr>
          <w:rFonts w:ascii="Times" w:eastAsia="Times" w:hAnsi="Times" w:cs="Times"/>
          <w:color w:val="000000"/>
          <w:sz w:val="22"/>
          <w:szCs w:val="22"/>
          <w:lang w:val="en-US"/>
        </w:rPr>
        <w:t xml:space="preserve">: the licensed Resource covered by this </w:t>
      </w:r>
      <w:r w:rsidRPr="00712ECD">
        <w:rPr>
          <w:rFonts w:ascii="Times" w:eastAsia="Times" w:hAnsi="Times" w:cs="Times"/>
          <w:sz w:val="22"/>
          <w:szCs w:val="22"/>
          <w:lang w:val="en-US"/>
        </w:rPr>
        <w:t>Agreement</w:t>
      </w:r>
      <w:r w:rsidRPr="00712ECD">
        <w:rPr>
          <w:rFonts w:ascii="Times" w:eastAsia="Times" w:hAnsi="Times" w:cs="Times"/>
          <w:color w:val="000000"/>
          <w:sz w:val="22"/>
          <w:szCs w:val="22"/>
          <w:lang w:val="en-US"/>
        </w:rPr>
        <w:t xml:space="preserve"> is detailed in Appendix 2</w:t>
      </w:r>
      <w:r w:rsidRPr="00712ECD">
        <w:rPr>
          <w:rFonts w:ascii="Times" w:eastAsia="Times" w:hAnsi="Times" w:cs="Times"/>
          <w:b/>
          <w:color w:val="000000"/>
          <w:sz w:val="22"/>
          <w:szCs w:val="22"/>
          <w:lang w:val="en-US"/>
        </w:rPr>
        <w:t xml:space="preserve"> </w:t>
      </w:r>
      <w:r w:rsidRPr="00712ECD">
        <w:rPr>
          <w:rFonts w:ascii="Times" w:eastAsia="Times" w:hAnsi="Times" w:cs="Times"/>
          <w:color w:val="000000"/>
          <w:sz w:val="22"/>
          <w:szCs w:val="22"/>
          <w:lang w:val="en-US"/>
        </w:rPr>
        <w:t xml:space="preserve">attached to this </w:t>
      </w:r>
      <w:r w:rsidRPr="00712ECD">
        <w:rPr>
          <w:rFonts w:ascii="Times" w:eastAsia="Times" w:hAnsi="Times" w:cs="Times"/>
          <w:sz w:val="22"/>
          <w:szCs w:val="22"/>
          <w:lang w:val="en-US"/>
        </w:rPr>
        <w:t>Agreement</w:t>
      </w:r>
      <w:r w:rsidRPr="00712ECD">
        <w:rPr>
          <w:rFonts w:ascii="Times" w:eastAsia="Times" w:hAnsi="Times" w:cs="Times"/>
          <w:color w:val="000000"/>
          <w:sz w:val="22"/>
          <w:szCs w:val="22"/>
          <w:lang w:val="en-US"/>
        </w:rPr>
        <w:t xml:space="preserve"> (hereinafter referred to « Licensed Resource »).</w:t>
      </w:r>
    </w:p>
    <w:p w14:paraId="6CAE3297" w14:textId="77777777" w:rsidR="00DF650E" w:rsidRPr="00712ECD" w:rsidRDefault="00DF650E">
      <w:pPr>
        <w:ind w:left="0" w:hanging="2"/>
        <w:jc w:val="both"/>
        <w:rPr>
          <w:rFonts w:ascii="Times" w:eastAsia="Times" w:hAnsi="Times" w:cs="Times"/>
          <w:sz w:val="22"/>
          <w:szCs w:val="22"/>
          <w:lang w:val="en-US"/>
        </w:rPr>
      </w:pPr>
    </w:p>
    <w:p w14:paraId="71D7C0A4"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mallCaps/>
          <w:sz w:val="22"/>
          <w:szCs w:val="22"/>
          <w:lang w:val="en-US"/>
        </w:rPr>
        <w:t>« PEDAGOGICAL PURPOSE »</w:t>
      </w:r>
      <w:r w:rsidRPr="00712ECD">
        <w:rPr>
          <w:rFonts w:ascii="Times" w:eastAsia="Times" w:hAnsi="Times" w:cs="Times"/>
          <w:sz w:val="22"/>
          <w:szCs w:val="22"/>
          <w:lang w:val="en-US"/>
        </w:rPr>
        <w:t xml:space="preserve">: refers to pedagogical, teaching, e-learning, private study or research </w:t>
      </w:r>
      <w:proofErr w:type="gramStart"/>
      <w:r w:rsidRPr="00712ECD">
        <w:rPr>
          <w:rFonts w:ascii="Times" w:eastAsia="Times" w:hAnsi="Times" w:cs="Times"/>
          <w:sz w:val="22"/>
          <w:szCs w:val="22"/>
          <w:lang w:val="en-US"/>
        </w:rPr>
        <w:t>purposes</w:t>
      </w:r>
      <w:proofErr w:type="gramEnd"/>
    </w:p>
    <w:p w14:paraId="7D064218" w14:textId="77777777" w:rsidR="00DF650E" w:rsidRPr="00712ECD" w:rsidRDefault="00DF650E">
      <w:pPr>
        <w:ind w:left="0" w:hanging="2"/>
        <w:jc w:val="both"/>
        <w:rPr>
          <w:rFonts w:ascii="Times" w:eastAsia="Times" w:hAnsi="Times" w:cs="Times"/>
          <w:sz w:val="22"/>
          <w:szCs w:val="22"/>
          <w:highlight w:val="cyan"/>
          <w:lang w:val="en-US"/>
        </w:rPr>
      </w:pPr>
    </w:p>
    <w:p w14:paraId="74228FEC"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mallCaps/>
          <w:sz w:val="22"/>
          <w:szCs w:val="22"/>
          <w:lang w:val="en-US"/>
        </w:rPr>
        <w:t>« INTELLECTUAL PROPERTY »</w:t>
      </w:r>
      <w:r w:rsidRPr="00712ECD">
        <w:rPr>
          <w:rFonts w:ascii="Times" w:eastAsia="Times" w:hAnsi="Times" w:cs="Times"/>
          <w:b/>
          <w:sz w:val="22"/>
          <w:szCs w:val="22"/>
          <w:lang w:val="en-US"/>
        </w:rPr>
        <w:t xml:space="preserve">: </w:t>
      </w:r>
      <w:r w:rsidRPr="00712ECD">
        <w:rPr>
          <w:rFonts w:ascii="Times" w:eastAsia="Times" w:hAnsi="Times" w:cs="Times"/>
          <w:sz w:val="22"/>
          <w:szCs w:val="22"/>
          <w:lang w:val="en-US"/>
        </w:rPr>
        <w:t>refers to trademarks, patent applications</w:t>
      </w:r>
      <w:r w:rsidRPr="00712ECD">
        <w:rPr>
          <w:rFonts w:ascii="Times" w:eastAsia="Times" w:hAnsi="Times" w:cs="Times"/>
          <w:b/>
          <w:sz w:val="22"/>
          <w:szCs w:val="22"/>
          <w:lang w:val="en-US"/>
        </w:rPr>
        <w:t xml:space="preserve"> </w:t>
      </w:r>
      <w:r w:rsidRPr="00712ECD">
        <w:rPr>
          <w:rFonts w:ascii="Times" w:eastAsia="Times" w:hAnsi="Times" w:cs="Times"/>
          <w:sz w:val="22"/>
          <w:szCs w:val="22"/>
          <w:lang w:val="en-US"/>
        </w:rPr>
        <w:t xml:space="preserve">or granted patents, copyright, design rights, property rights to intellectual works, derivative </w:t>
      </w:r>
      <w:proofErr w:type="gramStart"/>
      <w:r w:rsidRPr="00712ECD">
        <w:rPr>
          <w:rFonts w:ascii="Times" w:eastAsia="Times" w:hAnsi="Times" w:cs="Times"/>
          <w:sz w:val="22"/>
          <w:szCs w:val="22"/>
          <w:lang w:val="en-US"/>
        </w:rPr>
        <w:t>works</w:t>
      </w:r>
      <w:proofErr w:type="gramEnd"/>
      <w:r w:rsidRPr="00712ECD">
        <w:rPr>
          <w:rFonts w:ascii="Times" w:eastAsia="Times" w:hAnsi="Times" w:cs="Times"/>
          <w:sz w:val="22"/>
          <w:szCs w:val="22"/>
          <w:lang w:val="en-US"/>
        </w:rPr>
        <w:t xml:space="preserve"> or any other protection element of intellectual creation.</w:t>
      </w:r>
    </w:p>
    <w:p w14:paraId="6CF83EA7" w14:textId="77777777" w:rsidR="00DF650E" w:rsidRPr="00712ECD" w:rsidRDefault="00DF650E">
      <w:pPr>
        <w:ind w:left="0" w:hanging="2"/>
        <w:jc w:val="both"/>
        <w:rPr>
          <w:rFonts w:ascii="Times" w:eastAsia="Times" w:hAnsi="Times" w:cs="Times"/>
          <w:sz w:val="22"/>
          <w:szCs w:val="22"/>
          <w:highlight w:val="cyan"/>
          <w:lang w:val="en-US"/>
        </w:rPr>
      </w:pPr>
    </w:p>
    <w:p w14:paraId="0A88787E"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mallCaps/>
          <w:sz w:val="22"/>
          <w:szCs w:val="22"/>
          <w:lang w:val="en-US"/>
        </w:rPr>
        <w:t>« SECURE NETWORK »</w:t>
      </w:r>
      <w:r w:rsidRPr="00712ECD">
        <w:rPr>
          <w:rFonts w:ascii="Times" w:eastAsia="Times" w:hAnsi="Times" w:cs="Times"/>
          <w:sz w:val="22"/>
          <w:szCs w:val="22"/>
          <w:lang w:val="en-US"/>
        </w:rPr>
        <w:t>: refers to a network that can only be accessed with secure sign-on.</w:t>
      </w:r>
    </w:p>
    <w:p w14:paraId="30833BF0" w14:textId="77777777" w:rsidR="00DF650E" w:rsidRPr="00712ECD" w:rsidRDefault="00DF650E">
      <w:pPr>
        <w:ind w:left="0" w:hanging="2"/>
        <w:jc w:val="both"/>
        <w:rPr>
          <w:rFonts w:ascii="Times" w:eastAsia="Times" w:hAnsi="Times" w:cs="Times"/>
          <w:sz w:val="22"/>
          <w:szCs w:val="22"/>
          <w:lang w:val="en-US"/>
        </w:rPr>
      </w:pPr>
    </w:p>
    <w:p w14:paraId="359F2893"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b/>
          <w:smallCaps/>
          <w:sz w:val="22"/>
          <w:szCs w:val="22"/>
          <w:lang w:val="en-US"/>
        </w:rPr>
        <w:t>« SECURE ACCESS »</w:t>
      </w:r>
      <w:r w:rsidRPr="00712ECD">
        <w:rPr>
          <w:rFonts w:ascii="Times" w:eastAsia="Times" w:hAnsi="Times" w:cs="Times"/>
          <w:sz w:val="22"/>
          <w:szCs w:val="22"/>
          <w:lang w:val="en-US"/>
        </w:rPr>
        <w:t xml:space="preserve">: refers to the authorized </w:t>
      </w:r>
      <w:proofErr w:type="gramStart"/>
      <w:r w:rsidRPr="00712ECD">
        <w:rPr>
          <w:rFonts w:ascii="Times" w:eastAsia="Times" w:hAnsi="Times" w:cs="Times"/>
          <w:sz w:val="22"/>
          <w:szCs w:val="22"/>
          <w:lang w:val="en-US"/>
        </w:rPr>
        <w:t>users’ controlled</w:t>
      </w:r>
      <w:proofErr w:type="gramEnd"/>
      <w:r w:rsidRPr="00712ECD">
        <w:rPr>
          <w:rFonts w:ascii="Times" w:eastAsia="Times" w:hAnsi="Times" w:cs="Times"/>
          <w:sz w:val="22"/>
          <w:szCs w:val="22"/>
          <w:lang w:val="en-US"/>
        </w:rPr>
        <w:t xml:space="preserve"> access to the licensed resource:</w:t>
      </w:r>
    </w:p>
    <w:p w14:paraId="35E466B2"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color w:val="000000"/>
          <w:sz w:val="22"/>
          <w:szCs w:val="22"/>
          <w:lang w:val="en-US"/>
        </w:rPr>
        <w:t xml:space="preserve">- Through the domain name(s) and the specific categories of </w:t>
      </w:r>
      <w:r w:rsidRPr="00712ECD">
        <w:rPr>
          <w:rFonts w:ascii="Times" w:eastAsia="Times" w:hAnsi="Times" w:cs="Times"/>
          <w:sz w:val="22"/>
          <w:szCs w:val="22"/>
          <w:lang w:val="en-US"/>
        </w:rPr>
        <w:t xml:space="preserve">Internet Protocol (“IP”) addresses mentioned by </w:t>
      </w:r>
      <w:r w:rsidRPr="00712ECD">
        <w:rPr>
          <w:rFonts w:ascii="Times" w:eastAsia="Times" w:hAnsi="Times" w:cs="Times"/>
          <w:color w:val="000000"/>
          <w:sz w:val="22"/>
          <w:szCs w:val="22"/>
          <w:lang w:val="en-US"/>
        </w:rPr>
        <w:t>[the Subscribing Member] in Appendix</w:t>
      </w:r>
      <w:r w:rsidRPr="00712ECD">
        <w:rPr>
          <w:rFonts w:ascii="Times" w:eastAsia="Times" w:hAnsi="Times" w:cs="Times"/>
          <w:sz w:val="22"/>
          <w:szCs w:val="22"/>
          <w:lang w:val="en-US"/>
        </w:rPr>
        <w:t xml:space="preserve"> 3 </w:t>
      </w:r>
    </w:p>
    <w:p w14:paraId="16448598"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 And/or through users’ names and passwords. </w:t>
      </w:r>
    </w:p>
    <w:p w14:paraId="5DC5E445"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Also refers to the authorized remote users’ secure or on-the-go access, from any location in and outside the establishment premises. </w:t>
      </w:r>
    </w:p>
    <w:p w14:paraId="0BD312EC"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lastRenderedPageBreak/>
        <w:t>Remote access, secure and « on-the-go », is controlled by [</w:t>
      </w:r>
      <w:r w:rsidRPr="00712ECD">
        <w:rPr>
          <w:rFonts w:ascii="Times" w:eastAsia="Times" w:hAnsi="Times" w:cs="Times"/>
          <w:color w:val="000000"/>
          <w:sz w:val="22"/>
          <w:szCs w:val="22"/>
          <w:lang w:val="en-US"/>
        </w:rPr>
        <w:t>the Subscribing Member</w:t>
      </w:r>
      <w:r w:rsidRPr="00712ECD">
        <w:rPr>
          <w:rFonts w:ascii="Times" w:eastAsia="Times" w:hAnsi="Times" w:cs="Times"/>
          <w:sz w:val="22"/>
          <w:szCs w:val="22"/>
          <w:lang w:val="en-US"/>
        </w:rPr>
        <w:t xml:space="preserve">] with </w:t>
      </w:r>
      <w:proofErr w:type="gramStart"/>
      <w:r w:rsidRPr="00712ECD">
        <w:rPr>
          <w:rFonts w:ascii="Times" w:eastAsia="Times" w:hAnsi="Times" w:cs="Times"/>
          <w:sz w:val="22"/>
          <w:szCs w:val="22"/>
          <w:lang w:val="en-US"/>
        </w:rPr>
        <w:t>a  SSO</w:t>
      </w:r>
      <w:proofErr w:type="gramEnd"/>
      <w:r w:rsidRPr="00712ECD">
        <w:rPr>
          <w:rFonts w:ascii="Times" w:eastAsia="Times" w:hAnsi="Times" w:cs="Times"/>
          <w:sz w:val="22"/>
          <w:szCs w:val="22"/>
          <w:lang w:val="en-US"/>
        </w:rPr>
        <w:t xml:space="preserve"> (Single Sign On) system via proxy-type servers or any other identification and </w:t>
      </w:r>
      <w:proofErr w:type="spellStart"/>
      <w:r w:rsidRPr="00712ECD">
        <w:rPr>
          <w:rFonts w:ascii="Times" w:eastAsia="Times" w:hAnsi="Times" w:cs="Times"/>
          <w:sz w:val="22"/>
          <w:szCs w:val="22"/>
          <w:lang w:val="en-US"/>
        </w:rPr>
        <w:t>authentification</w:t>
      </w:r>
      <w:proofErr w:type="spellEnd"/>
      <w:r w:rsidRPr="00712ECD">
        <w:rPr>
          <w:rFonts w:ascii="Times" w:eastAsia="Times" w:hAnsi="Times" w:cs="Times"/>
          <w:sz w:val="22"/>
          <w:szCs w:val="22"/>
          <w:lang w:val="en-US"/>
        </w:rPr>
        <w:t xml:space="preserve"> such as access control systems to subscribed web services (identity federation by the Shibboleth</w:t>
      </w:r>
      <w:r>
        <w:rPr>
          <w:rFonts w:ascii="Times" w:eastAsia="Times" w:hAnsi="Times" w:cs="Times"/>
          <w:sz w:val="22"/>
          <w:szCs w:val="22"/>
          <w:vertAlign w:val="superscript"/>
        </w:rPr>
        <w:footnoteReference w:id="1"/>
      </w:r>
      <w:r w:rsidRPr="00712ECD">
        <w:rPr>
          <w:rFonts w:ascii="Times" w:eastAsia="Times" w:hAnsi="Times" w:cs="Times"/>
          <w:sz w:val="22"/>
          <w:szCs w:val="22"/>
          <w:lang w:val="en-US"/>
        </w:rPr>
        <w:t xml:space="preserve"> protocol). </w:t>
      </w:r>
    </w:p>
    <w:p w14:paraId="3B8991C5"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It may also refer to any sign-on system that could be developed in the future and would be approved by the Licensor and [</w:t>
      </w:r>
      <w:r w:rsidRPr="00712ECD">
        <w:rPr>
          <w:rFonts w:ascii="Times" w:eastAsia="Times" w:hAnsi="Times" w:cs="Times"/>
          <w:color w:val="000000"/>
          <w:sz w:val="22"/>
          <w:szCs w:val="22"/>
          <w:lang w:val="en-US"/>
        </w:rPr>
        <w:t>the Subscribing Member</w:t>
      </w:r>
      <w:r w:rsidRPr="00712ECD">
        <w:rPr>
          <w:rFonts w:ascii="Times" w:eastAsia="Times" w:hAnsi="Times" w:cs="Times"/>
          <w:sz w:val="22"/>
          <w:szCs w:val="22"/>
          <w:lang w:val="en-US"/>
        </w:rPr>
        <w:t xml:space="preserve">]. </w:t>
      </w:r>
    </w:p>
    <w:p w14:paraId="27AA0896"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sz w:val="22"/>
          <w:szCs w:val="22"/>
          <w:lang w:val="en-US"/>
        </w:rPr>
      </w:pPr>
      <w:r w:rsidRPr="00712ECD">
        <w:rPr>
          <w:rFonts w:ascii="Times" w:eastAsia="Times" w:hAnsi="Times" w:cs="Times"/>
          <w:b/>
          <w:smallCaps/>
          <w:color w:val="000000"/>
          <w:lang w:val="en-US"/>
        </w:rPr>
        <w:t>« ACCESS RIGHTS »</w:t>
      </w:r>
      <w:r w:rsidRPr="00712ECD">
        <w:rPr>
          <w:rFonts w:ascii="Times" w:eastAsia="Times" w:hAnsi="Times" w:cs="Times"/>
          <w:color w:val="000000"/>
          <w:lang w:val="en-US"/>
        </w:rPr>
        <w:t xml:space="preserve">: </w:t>
      </w:r>
      <w:r w:rsidRPr="00712ECD">
        <w:rPr>
          <w:rFonts w:ascii="Times" w:eastAsia="Times" w:hAnsi="Times" w:cs="Times"/>
          <w:color w:val="000000"/>
          <w:sz w:val="22"/>
          <w:szCs w:val="22"/>
          <w:lang w:val="en-US"/>
        </w:rPr>
        <w:t xml:space="preserve">refers to the rights paid by the [Subscribing Member] to access the licensed resource and use it. </w:t>
      </w:r>
    </w:p>
    <w:p w14:paraId="41182A0D" w14:textId="77777777" w:rsidR="00DF650E" w:rsidRPr="00712ECD" w:rsidRDefault="00DF650E">
      <w:pPr>
        <w:ind w:left="0" w:hanging="2"/>
        <w:jc w:val="both"/>
        <w:rPr>
          <w:rFonts w:ascii="Times" w:eastAsia="Times" w:hAnsi="Times" w:cs="Times"/>
          <w:sz w:val="22"/>
          <w:szCs w:val="22"/>
          <w:highlight w:val="cyan"/>
          <w:lang w:val="en-US"/>
        </w:rPr>
      </w:pPr>
    </w:p>
    <w:p w14:paraId="5711FA1B"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mallCaps/>
          <w:sz w:val="22"/>
          <w:szCs w:val="22"/>
          <w:lang w:val="en-US"/>
        </w:rPr>
        <w:t>« COMMERCIAL USE »</w:t>
      </w:r>
      <w:r w:rsidRPr="00712ECD">
        <w:rPr>
          <w:rFonts w:ascii="Times" w:eastAsia="Times" w:hAnsi="Times" w:cs="Times"/>
          <w:sz w:val="22"/>
          <w:szCs w:val="22"/>
          <w:lang w:val="en-US"/>
        </w:rPr>
        <w:t>: refers to the use of the licensed resource with the aim of deriving some benefit (from or for [</w:t>
      </w:r>
      <w:r w:rsidRPr="00712ECD">
        <w:rPr>
          <w:rFonts w:ascii="Times" w:eastAsia="Times" w:hAnsi="Times" w:cs="Times"/>
          <w:color w:val="000000"/>
          <w:sz w:val="22"/>
          <w:szCs w:val="22"/>
          <w:lang w:val="en-US"/>
        </w:rPr>
        <w:t>the Subscribing Member</w:t>
      </w:r>
      <w:r w:rsidRPr="00712ECD">
        <w:rPr>
          <w:rFonts w:ascii="Times" w:eastAsia="Times" w:hAnsi="Times" w:cs="Times"/>
          <w:sz w:val="22"/>
          <w:szCs w:val="22"/>
          <w:lang w:val="en-US"/>
        </w:rPr>
        <w:t xml:space="preserve">] or an authorized user) through the sale, re-sale, loan, </w:t>
      </w:r>
      <w:proofErr w:type="gramStart"/>
      <w:r w:rsidRPr="00712ECD">
        <w:rPr>
          <w:rFonts w:ascii="Times" w:eastAsia="Times" w:hAnsi="Times" w:cs="Times"/>
          <w:sz w:val="22"/>
          <w:szCs w:val="22"/>
          <w:lang w:val="en-US"/>
        </w:rPr>
        <w:t>rental</w:t>
      </w:r>
      <w:proofErr w:type="gramEnd"/>
      <w:r w:rsidRPr="00712ECD">
        <w:rPr>
          <w:rFonts w:ascii="Times" w:eastAsia="Times" w:hAnsi="Times" w:cs="Times"/>
          <w:sz w:val="22"/>
          <w:szCs w:val="22"/>
          <w:lang w:val="en-US"/>
        </w:rPr>
        <w:t xml:space="preserve"> or any other form of use of the licensed resource. </w:t>
      </w:r>
    </w:p>
    <w:p w14:paraId="67B4BF4A"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Neither the access rights nor the payment of a financial contribution by the authorized users [to </w:t>
      </w:r>
      <w:r w:rsidRPr="00712ECD">
        <w:rPr>
          <w:rFonts w:ascii="Times" w:eastAsia="Times" w:hAnsi="Times" w:cs="Times"/>
          <w:color w:val="000000"/>
          <w:sz w:val="22"/>
          <w:szCs w:val="22"/>
          <w:lang w:val="en-US"/>
        </w:rPr>
        <w:t>the Subscribing Member</w:t>
      </w:r>
      <w:r w:rsidRPr="00712ECD">
        <w:rPr>
          <w:rFonts w:ascii="Times" w:eastAsia="Times" w:hAnsi="Times" w:cs="Times"/>
          <w:sz w:val="22"/>
          <w:szCs w:val="22"/>
          <w:lang w:val="en-US"/>
        </w:rPr>
        <w:t xml:space="preserve">], nor the use by [the Subscribing Member] or the authorized users of the licensed resource as part of some research work funded by a commercial organization are not considered as commercial uses. </w:t>
      </w:r>
    </w:p>
    <w:p w14:paraId="1C1B5FCA" w14:textId="77777777" w:rsidR="00DF650E" w:rsidRPr="00712ECD" w:rsidRDefault="00DF650E">
      <w:pPr>
        <w:ind w:left="0" w:hanging="2"/>
        <w:jc w:val="both"/>
        <w:rPr>
          <w:rFonts w:ascii="Times" w:eastAsia="Times" w:hAnsi="Times" w:cs="Times"/>
          <w:sz w:val="22"/>
          <w:szCs w:val="22"/>
          <w:highlight w:val="cyan"/>
          <w:lang w:val="en-US"/>
        </w:rPr>
      </w:pPr>
    </w:p>
    <w:p w14:paraId="61367D0E"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mallCaps/>
          <w:sz w:val="22"/>
          <w:szCs w:val="22"/>
          <w:lang w:val="en-US"/>
        </w:rPr>
        <w:t>« SUBSCRIPTION DURATION »</w:t>
      </w:r>
      <w:r w:rsidRPr="00712ECD">
        <w:rPr>
          <w:rFonts w:ascii="Times" w:eastAsia="Times" w:hAnsi="Times" w:cs="Times"/>
          <w:sz w:val="22"/>
          <w:szCs w:val="22"/>
          <w:lang w:val="en-US"/>
        </w:rPr>
        <w:t>: refers to the time during which access to the licensed resource as described in Appendix 2 is available.</w:t>
      </w:r>
    </w:p>
    <w:p w14:paraId="02687687" w14:textId="77777777" w:rsidR="00DF650E" w:rsidRPr="00712ECD" w:rsidRDefault="00DF650E">
      <w:pPr>
        <w:ind w:left="0" w:hanging="2"/>
        <w:jc w:val="both"/>
        <w:rPr>
          <w:rFonts w:ascii="Times" w:eastAsia="Times" w:hAnsi="Times" w:cs="Times"/>
          <w:color w:val="000000"/>
          <w:sz w:val="22"/>
          <w:szCs w:val="22"/>
          <w:lang w:val="en-US"/>
        </w:rPr>
      </w:pPr>
    </w:p>
    <w:p w14:paraId="7C97D6DB" w14:textId="77777777" w:rsidR="00DF650E" w:rsidRDefault="00942FA2">
      <w:pPr>
        <w:keepNext/>
        <w:numPr>
          <w:ilvl w:val="0"/>
          <w:numId w:val="2"/>
        </w:numPr>
        <w:pBdr>
          <w:top w:val="nil"/>
          <w:left w:val="nil"/>
          <w:bottom w:val="nil"/>
          <w:right w:val="nil"/>
          <w:between w:val="nil"/>
        </w:pBdr>
        <w:spacing w:before="240" w:after="60" w:line="240" w:lineRule="auto"/>
        <w:ind w:left="0" w:hanging="2"/>
        <w:rPr>
          <w:rFonts w:ascii="Times" w:eastAsia="Times" w:hAnsi="Times" w:cs="Times"/>
          <w:b/>
          <w:color w:val="000000"/>
          <w:sz w:val="22"/>
          <w:szCs w:val="22"/>
        </w:rPr>
      </w:pPr>
      <w:r w:rsidRPr="00712ECD">
        <w:rPr>
          <w:lang w:val="en-US"/>
        </w:rPr>
        <w:br w:type="page"/>
      </w:r>
      <w:r>
        <w:rPr>
          <w:rFonts w:ascii="Times" w:eastAsia="Times" w:hAnsi="Times" w:cs="Times"/>
          <w:b/>
          <w:color w:val="000000"/>
          <w:sz w:val="22"/>
          <w:szCs w:val="22"/>
        </w:rPr>
        <w:lastRenderedPageBreak/>
        <w:t>AGREEMENT</w:t>
      </w:r>
    </w:p>
    <w:p w14:paraId="681A8A24" w14:textId="77777777" w:rsidR="00DF650E" w:rsidRDefault="00DF650E">
      <w:pPr>
        <w:ind w:left="0" w:hanging="2"/>
        <w:jc w:val="both"/>
        <w:rPr>
          <w:rFonts w:ascii="Times" w:eastAsia="Times" w:hAnsi="Times" w:cs="Times"/>
          <w:color w:val="000000"/>
          <w:sz w:val="22"/>
          <w:szCs w:val="22"/>
        </w:rPr>
      </w:pPr>
    </w:p>
    <w:p w14:paraId="5D327E4A"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The parties have agreed on the following Agreement:</w:t>
      </w:r>
    </w:p>
    <w:p w14:paraId="7523B658" w14:textId="77777777" w:rsidR="00DF650E" w:rsidRPr="00712ECD" w:rsidRDefault="00DF650E">
      <w:pPr>
        <w:ind w:left="0" w:hanging="2"/>
        <w:jc w:val="both"/>
        <w:rPr>
          <w:rFonts w:ascii="Times" w:eastAsia="Times" w:hAnsi="Times" w:cs="Times"/>
          <w:color w:val="000000"/>
          <w:sz w:val="22"/>
          <w:szCs w:val="22"/>
          <w:lang w:val="en-US"/>
        </w:rPr>
      </w:pPr>
    </w:p>
    <w:p w14:paraId="76174986"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lang w:val="en-US"/>
        </w:rPr>
      </w:pPr>
      <w:r w:rsidRPr="00712ECD">
        <w:rPr>
          <w:rFonts w:ascii="Times" w:eastAsia="Times" w:hAnsi="Times" w:cs="Times"/>
          <w:b/>
          <w:color w:val="000000"/>
          <w:lang w:val="en-US"/>
        </w:rPr>
        <w:t xml:space="preserve">Article 1.  CONTENTS OF THE LICENSED RESOURCE; LICENSING </w:t>
      </w:r>
    </w:p>
    <w:p w14:paraId="766C87BF" w14:textId="77777777" w:rsidR="00DF650E" w:rsidRPr="00712ECD" w:rsidRDefault="00DF650E">
      <w:pPr>
        <w:ind w:left="0" w:hanging="2"/>
        <w:jc w:val="both"/>
        <w:rPr>
          <w:rFonts w:ascii="Times" w:eastAsia="Times" w:hAnsi="Times" w:cs="Times"/>
          <w:color w:val="000000"/>
          <w:sz w:val="22"/>
          <w:szCs w:val="22"/>
          <w:lang w:val="en-US"/>
        </w:rPr>
      </w:pPr>
    </w:p>
    <w:p w14:paraId="3CA0A425"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1.1 The Licensor herein grants [the Subscribing Member] the non-exclusive right to use the Licensed Resource and to allow Authorized users to access the Licensed Resource through the [Subscribing Member’s] secure network in accordance with this Agreement.</w:t>
      </w:r>
    </w:p>
    <w:p w14:paraId="79C5FFB9" w14:textId="77777777" w:rsidR="00DF650E" w:rsidRPr="00712ECD" w:rsidRDefault="00DF650E">
      <w:pPr>
        <w:ind w:left="0" w:hanging="2"/>
        <w:jc w:val="both"/>
        <w:rPr>
          <w:rFonts w:ascii="Times" w:eastAsia="Times" w:hAnsi="Times" w:cs="Times"/>
          <w:color w:val="000000"/>
          <w:sz w:val="22"/>
          <w:szCs w:val="22"/>
          <w:lang w:val="en-US"/>
        </w:rPr>
      </w:pPr>
    </w:p>
    <w:p w14:paraId="3BF045B5"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1.2 [The Subscribing Member] </w:t>
      </w:r>
      <w:r w:rsidRPr="00712ECD">
        <w:rPr>
          <w:rFonts w:ascii="Times" w:eastAsia="Times" w:hAnsi="Times" w:cs="Times"/>
          <w:sz w:val="22"/>
          <w:szCs w:val="22"/>
          <w:lang w:val="en-US"/>
        </w:rPr>
        <w:t>acknowledges that the Licensed Resource is protected</w:t>
      </w:r>
      <w:r w:rsidRPr="00712ECD">
        <w:rPr>
          <w:rFonts w:ascii="Times" w:eastAsia="Times" w:hAnsi="Times" w:cs="Times"/>
          <w:color w:val="000000"/>
          <w:sz w:val="22"/>
          <w:szCs w:val="22"/>
          <w:lang w:val="en-US"/>
        </w:rPr>
        <w:t xml:space="preserve"> by copyright or by the right on databases. All rights not expressly granted on a specific basis [to the Subscriber] are expressly reserved. </w:t>
      </w:r>
    </w:p>
    <w:p w14:paraId="0BAF0101" w14:textId="77777777" w:rsidR="00DF650E" w:rsidRPr="00712ECD" w:rsidRDefault="00DF650E">
      <w:pPr>
        <w:ind w:left="0" w:hanging="2"/>
        <w:jc w:val="both"/>
        <w:rPr>
          <w:rFonts w:ascii="Times" w:eastAsia="Times" w:hAnsi="Times" w:cs="Times"/>
          <w:color w:val="000000"/>
          <w:sz w:val="22"/>
          <w:szCs w:val="22"/>
          <w:lang w:val="en-US"/>
        </w:rPr>
      </w:pPr>
    </w:p>
    <w:p w14:paraId="53C64B72"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1.3 If [the Subscribing Member] provides public access to its library collection, he may also provide access and authorize reproduction of the Licensed Resource by members of the public for study or research purposes.</w:t>
      </w:r>
    </w:p>
    <w:p w14:paraId="79492436"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lang w:val="en-US"/>
        </w:rPr>
      </w:pPr>
      <w:r w:rsidRPr="00712ECD">
        <w:rPr>
          <w:rFonts w:ascii="Times" w:eastAsia="Times" w:hAnsi="Times" w:cs="Times"/>
          <w:b/>
          <w:color w:val="000000"/>
          <w:lang w:val="en-US"/>
        </w:rPr>
        <w:t xml:space="preserve">Article 2.  AUTHORIZED ACCESS </w:t>
      </w:r>
    </w:p>
    <w:p w14:paraId="05FF169E" w14:textId="77777777" w:rsidR="00DF650E" w:rsidRPr="00712ECD" w:rsidRDefault="00DF650E">
      <w:pPr>
        <w:ind w:left="0" w:hanging="2"/>
        <w:rPr>
          <w:lang w:val="en-US"/>
        </w:rPr>
      </w:pPr>
    </w:p>
    <w:p w14:paraId="26136D90"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color w:val="000000"/>
          <w:sz w:val="22"/>
          <w:szCs w:val="22"/>
          <w:lang w:val="en-US"/>
        </w:rPr>
        <w:t xml:space="preserve">2.1 The Licensor provides </w:t>
      </w:r>
      <w:r w:rsidRPr="00712ECD">
        <w:rPr>
          <w:rFonts w:ascii="Times" w:eastAsia="Times" w:hAnsi="Times" w:cs="Times"/>
          <w:sz w:val="22"/>
          <w:szCs w:val="22"/>
          <w:lang w:val="en-US"/>
        </w:rPr>
        <w:t>controlled access to the licensed resource</w:t>
      </w:r>
      <w:r w:rsidRPr="00712ECD">
        <w:rPr>
          <w:rFonts w:ascii="Times" w:eastAsia="Times" w:hAnsi="Times" w:cs="Times"/>
          <w:color w:val="000000"/>
          <w:sz w:val="22"/>
          <w:szCs w:val="22"/>
          <w:lang w:val="en-US"/>
        </w:rPr>
        <w:t xml:space="preserve"> through the domain name(s) and the specific categories of </w:t>
      </w:r>
      <w:r w:rsidRPr="00712ECD">
        <w:rPr>
          <w:rFonts w:ascii="Times" w:eastAsia="Times" w:hAnsi="Times" w:cs="Times"/>
          <w:sz w:val="22"/>
          <w:szCs w:val="22"/>
          <w:lang w:val="en-US"/>
        </w:rPr>
        <w:t xml:space="preserve">Internet Protocol (“IP”) addresses mentioned by </w:t>
      </w:r>
      <w:r w:rsidRPr="00712ECD">
        <w:rPr>
          <w:rFonts w:ascii="Times" w:eastAsia="Times" w:hAnsi="Times" w:cs="Times"/>
          <w:color w:val="000000"/>
          <w:sz w:val="22"/>
          <w:szCs w:val="22"/>
          <w:lang w:val="en-US"/>
        </w:rPr>
        <w:t>[the Subscribing Member] in Appendix</w:t>
      </w:r>
      <w:r w:rsidRPr="00712ECD">
        <w:rPr>
          <w:rFonts w:ascii="Times" w:eastAsia="Times" w:hAnsi="Times" w:cs="Times"/>
          <w:sz w:val="22"/>
          <w:szCs w:val="22"/>
          <w:lang w:val="en-US"/>
        </w:rPr>
        <w:t xml:space="preserve"> 3 and / or through users’ names and passwords. </w:t>
      </w:r>
    </w:p>
    <w:p w14:paraId="525EEFB3" w14:textId="77777777" w:rsidR="00DF650E" w:rsidRPr="00712ECD" w:rsidRDefault="00DF650E">
      <w:pPr>
        <w:ind w:left="0" w:hanging="2"/>
        <w:jc w:val="both"/>
        <w:rPr>
          <w:rFonts w:ascii="Times" w:eastAsia="Times" w:hAnsi="Times" w:cs="Times"/>
          <w:sz w:val="22"/>
          <w:szCs w:val="22"/>
          <w:lang w:val="en-US"/>
        </w:rPr>
      </w:pPr>
    </w:p>
    <w:p w14:paraId="1F1E7D52"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2.2 The Licensor allows secure and « on-the-go » remote access, from any location in and outside the establishment premises. </w:t>
      </w:r>
    </w:p>
    <w:p w14:paraId="6FBA7DB7" w14:textId="7103A0F0"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Remote access, secure and « on-the-go », is controlled by the [Subscriber] with any identification and sign-on such as, for instance, VPN products, SSO (Single Sign On) systems, LDAP directories, associated with any type of proxy servers </w:t>
      </w:r>
      <w:r w:rsidR="000056C1" w:rsidRPr="00712ECD">
        <w:rPr>
          <w:rFonts w:ascii="Times" w:eastAsia="Times" w:hAnsi="Times" w:cs="Times"/>
          <w:sz w:val="22"/>
          <w:szCs w:val="22"/>
          <w:lang w:val="en-US"/>
        </w:rPr>
        <w:t>or via</w:t>
      </w:r>
      <w:r w:rsidRPr="00712ECD">
        <w:rPr>
          <w:rFonts w:ascii="Times" w:eastAsia="Times" w:hAnsi="Times" w:cs="Times"/>
          <w:sz w:val="22"/>
          <w:szCs w:val="22"/>
          <w:lang w:val="en-US"/>
        </w:rPr>
        <w:t xml:space="preserve"> any other access control systems to subscribed web services  such as identity federations following, for instance, the  Shibboleth</w:t>
      </w:r>
      <w:r>
        <w:rPr>
          <w:rFonts w:ascii="Times" w:eastAsia="Times" w:hAnsi="Times" w:cs="Times"/>
          <w:sz w:val="22"/>
          <w:szCs w:val="22"/>
          <w:vertAlign w:val="superscript"/>
        </w:rPr>
        <w:footnoteReference w:id="2"/>
      </w:r>
      <w:r w:rsidRPr="00712ECD">
        <w:rPr>
          <w:rFonts w:ascii="Times" w:eastAsia="Times" w:hAnsi="Times" w:cs="Times"/>
          <w:sz w:val="22"/>
          <w:szCs w:val="22"/>
          <w:lang w:val="en-US"/>
        </w:rPr>
        <w:t xml:space="preserve"> protocol). </w:t>
      </w:r>
    </w:p>
    <w:p w14:paraId="6075C7E5"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lang w:val="en-US"/>
        </w:rPr>
      </w:pPr>
      <w:r w:rsidRPr="00712ECD">
        <w:rPr>
          <w:rFonts w:ascii="Times" w:eastAsia="Times" w:hAnsi="Times" w:cs="Times"/>
          <w:b/>
          <w:color w:val="000000"/>
          <w:lang w:val="en-US"/>
        </w:rPr>
        <w:t xml:space="preserve">Article 3. AUTHORIZED USE </w:t>
      </w:r>
    </w:p>
    <w:p w14:paraId="2182841E" w14:textId="77777777" w:rsidR="00DF650E" w:rsidRPr="00712ECD" w:rsidRDefault="00DF650E">
      <w:pPr>
        <w:ind w:left="0" w:hanging="2"/>
        <w:rPr>
          <w:lang w:val="en-US"/>
        </w:rPr>
      </w:pPr>
    </w:p>
    <w:p w14:paraId="27134A44"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3.1 The Licensor allows the Authorized users: </w:t>
      </w:r>
    </w:p>
    <w:p w14:paraId="2A14E49A" w14:textId="77777777" w:rsidR="00DF650E" w:rsidRPr="00712ECD" w:rsidRDefault="00DF650E">
      <w:pPr>
        <w:ind w:left="0" w:hanging="2"/>
        <w:jc w:val="both"/>
        <w:rPr>
          <w:rFonts w:ascii="Times" w:eastAsia="Times" w:hAnsi="Times" w:cs="Times"/>
          <w:color w:val="000000"/>
          <w:sz w:val="22"/>
          <w:szCs w:val="22"/>
          <w:lang w:val="en-US"/>
        </w:rPr>
      </w:pPr>
    </w:p>
    <w:p w14:paraId="7E92AFDF"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3.1.1 to browse, search, query, visualize separate articles or résumés </w:t>
      </w:r>
      <w:r w:rsidRPr="00712ECD">
        <w:rPr>
          <w:rFonts w:ascii="Times" w:eastAsia="Times" w:hAnsi="Times" w:cs="Times"/>
          <w:sz w:val="22"/>
          <w:szCs w:val="22"/>
          <w:lang w:val="en-US"/>
        </w:rPr>
        <w:t>for</w:t>
      </w:r>
      <w:r w:rsidRPr="00712ECD">
        <w:rPr>
          <w:rFonts w:ascii="Times" w:eastAsia="Times" w:hAnsi="Times" w:cs="Times"/>
          <w:color w:val="000000"/>
          <w:sz w:val="22"/>
          <w:szCs w:val="22"/>
          <w:lang w:val="en-US"/>
        </w:rPr>
        <w:t xml:space="preserve"> teaching or personal </w:t>
      </w:r>
      <w:proofErr w:type="gramStart"/>
      <w:r w:rsidRPr="00712ECD">
        <w:rPr>
          <w:rFonts w:ascii="Times" w:eastAsia="Times" w:hAnsi="Times" w:cs="Times"/>
          <w:color w:val="000000"/>
          <w:sz w:val="22"/>
          <w:szCs w:val="22"/>
          <w:lang w:val="en-US"/>
        </w:rPr>
        <w:t>use;</w:t>
      </w:r>
      <w:proofErr w:type="gramEnd"/>
    </w:p>
    <w:p w14:paraId="5C720C99" w14:textId="77777777" w:rsidR="00DF650E" w:rsidRPr="00712ECD" w:rsidRDefault="00DF650E">
      <w:pPr>
        <w:ind w:left="0" w:hanging="2"/>
        <w:jc w:val="both"/>
        <w:rPr>
          <w:rFonts w:ascii="Times" w:eastAsia="Times" w:hAnsi="Times" w:cs="Times"/>
          <w:color w:val="000000"/>
          <w:sz w:val="22"/>
          <w:szCs w:val="22"/>
          <w:lang w:val="en-US"/>
        </w:rPr>
      </w:pPr>
    </w:p>
    <w:p w14:paraId="1E5A3CE6"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3.1.2 to download and save separate articles or résumés</w:t>
      </w:r>
      <w:r w:rsidRPr="00712ECD">
        <w:rPr>
          <w:rFonts w:ascii="Times" w:eastAsia="Times" w:hAnsi="Times" w:cs="Times"/>
          <w:sz w:val="22"/>
          <w:szCs w:val="22"/>
          <w:lang w:val="en-US"/>
        </w:rPr>
        <w:t>; data and statistics</w:t>
      </w:r>
      <w:r w:rsidRPr="00712ECD">
        <w:rPr>
          <w:rFonts w:ascii="Times" w:eastAsia="Times" w:hAnsi="Times" w:cs="Times"/>
          <w:color w:val="000000"/>
          <w:sz w:val="22"/>
          <w:szCs w:val="22"/>
          <w:lang w:val="en-US"/>
        </w:rPr>
        <w:t xml:space="preserve">; to print copies of articles, chapters from individual works or résumés </w:t>
      </w:r>
    </w:p>
    <w:p w14:paraId="06DF0BF0"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Reproduction and saving are limited to a reasonable number of single copies of separate articles. Authorized users shall not be allowed to print and save a whole document (journal or book</w:t>
      </w:r>
      <w:proofErr w:type="gramStart"/>
      <w:r w:rsidRPr="00712ECD">
        <w:rPr>
          <w:rFonts w:ascii="Times" w:eastAsia="Times" w:hAnsi="Times" w:cs="Times"/>
          <w:color w:val="000000"/>
          <w:sz w:val="22"/>
          <w:szCs w:val="22"/>
          <w:lang w:val="en-US"/>
        </w:rPr>
        <w:t>);</w:t>
      </w:r>
      <w:proofErr w:type="gramEnd"/>
      <w:r w:rsidRPr="00712ECD">
        <w:rPr>
          <w:rFonts w:ascii="Times" w:eastAsia="Times" w:hAnsi="Times" w:cs="Times"/>
          <w:color w:val="000000"/>
          <w:sz w:val="22"/>
          <w:szCs w:val="22"/>
          <w:lang w:val="en-US"/>
        </w:rPr>
        <w:t xml:space="preserve"> </w:t>
      </w:r>
    </w:p>
    <w:p w14:paraId="35D9BB7F" w14:textId="77777777" w:rsidR="00DF650E" w:rsidRPr="00712ECD" w:rsidRDefault="00DF650E">
      <w:pPr>
        <w:ind w:left="0" w:hanging="2"/>
        <w:jc w:val="both"/>
        <w:rPr>
          <w:rFonts w:ascii="Times" w:eastAsia="Times" w:hAnsi="Times" w:cs="Times"/>
          <w:color w:val="000000"/>
          <w:sz w:val="22"/>
          <w:szCs w:val="22"/>
          <w:lang w:val="en-US"/>
        </w:rPr>
      </w:pPr>
    </w:p>
    <w:p w14:paraId="7CFAD1A6" w14:textId="77777777" w:rsidR="00DF650E" w:rsidRPr="00712ECD" w:rsidRDefault="00942FA2">
      <w:pPr>
        <w:ind w:left="0" w:hanging="2"/>
        <w:jc w:val="both"/>
        <w:rPr>
          <w:rFonts w:ascii="Times" w:eastAsia="Times" w:hAnsi="Times" w:cs="Times"/>
          <w:color w:val="000000"/>
          <w:sz w:val="22"/>
          <w:szCs w:val="22"/>
          <w:lang w:val="en-US"/>
        </w:rPr>
      </w:pPr>
      <w:proofErr w:type="gramStart"/>
      <w:r w:rsidRPr="00712ECD">
        <w:rPr>
          <w:rFonts w:ascii="Times" w:eastAsia="Times" w:hAnsi="Times" w:cs="Times"/>
          <w:color w:val="000000"/>
          <w:sz w:val="22"/>
          <w:szCs w:val="22"/>
          <w:lang w:val="en-US"/>
        </w:rPr>
        <w:t>3.1.3  to</w:t>
      </w:r>
      <w:proofErr w:type="gramEnd"/>
      <w:r w:rsidRPr="00712ECD">
        <w:rPr>
          <w:rFonts w:ascii="Times" w:eastAsia="Times" w:hAnsi="Times" w:cs="Times"/>
          <w:color w:val="000000"/>
          <w:sz w:val="22"/>
          <w:szCs w:val="22"/>
          <w:lang w:val="en-US"/>
        </w:rPr>
        <w:t xml:space="preserve"> send researchers colleagues separate</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articles outside the institution [of the</w:t>
      </w:r>
      <w:r w:rsidRPr="00712ECD">
        <w:rPr>
          <w:rFonts w:ascii="Times" w:eastAsia="Times" w:hAnsi="Times" w:cs="Times"/>
          <w:color w:val="000000"/>
          <w:lang w:val="en-US"/>
        </w:rPr>
        <w:t xml:space="preserve"> </w:t>
      </w:r>
      <w:r w:rsidRPr="00712ECD">
        <w:rPr>
          <w:rFonts w:ascii="Times" w:eastAsia="Times" w:hAnsi="Times" w:cs="Times"/>
          <w:color w:val="000000"/>
          <w:sz w:val="22"/>
          <w:szCs w:val="22"/>
          <w:lang w:val="en-US"/>
        </w:rPr>
        <w:t>Subscribing Member] for non-commercial research use.</w:t>
      </w:r>
    </w:p>
    <w:p w14:paraId="3D49B754" w14:textId="77777777" w:rsidR="00DF650E" w:rsidRPr="00712ECD" w:rsidRDefault="00DF650E">
      <w:pPr>
        <w:ind w:left="0" w:hanging="2"/>
        <w:jc w:val="both"/>
        <w:rPr>
          <w:rFonts w:ascii="Times" w:eastAsia="Times" w:hAnsi="Times" w:cs="Times"/>
          <w:color w:val="000000"/>
          <w:sz w:val="22"/>
          <w:szCs w:val="22"/>
          <w:lang w:val="en-US"/>
        </w:rPr>
      </w:pPr>
    </w:p>
    <w:p w14:paraId="500AEC41"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color w:val="000000"/>
          <w:sz w:val="22"/>
          <w:szCs w:val="22"/>
          <w:lang w:val="en-US"/>
        </w:rPr>
        <w:t xml:space="preserve">3.1.4 to occasionally and non-systematically share limited amounts of the Licensed Resource with unauthorized persons, with a view to joint research work or for studying purposes </w:t>
      </w:r>
      <w:r w:rsidRPr="00712ECD">
        <w:rPr>
          <w:rFonts w:ascii="Times" w:eastAsia="Times" w:hAnsi="Times" w:cs="Times"/>
          <w:sz w:val="22"/>
          <w:szCs w:val="22"/>
          <w:lang w:val="en-US"/>
        </w:rPr>
        <w:t xml:space="preserve">without any commercial publication </w:t>
      </w:r>
      <w:proofErr w:type="gramStart"/>
      <w:r w:rsidRPr="00712ECD">
        <w:rPr>
          <w:rFonts w:ascii="Times" w:eastAsia="Times" w:hAnsi="Times" w:cs="Times"/>
          <w:sz w:val="22"/>
          <w:szCs w:val="22"/>
          <w:lang w:val="en-US"/>
        </w:rPr>
        <w:t>purpose;</w:t>
      </w:r>
      <w:proofErr w:type="gramEnd"/>
      <w:r w:rsidRPr="00712ECD">
        <w:rPr>
          <w:rFonts w:ascii="Times" w:eastAsia="Times" w:hAnsi="Times" w:cs="Times"/>
          <w:sz w:val="22"/>
          <w:szCs w:val="22"/>
          <w:lang w:val="en-US"/>
        </w:rPr>
        <w:t xml:space="preserve"> </w:t>
      </w:r>
    </w:p>
    <w:p w14:paraId="4E16522E" w14:textId="77777777" w:rsidR="00DF650E" w:rsidRPr="00712ECD" w:rsidRDefault="00DF650E">
      <w:pPr>
        <w:ind w:left="0" w:hanging="2"/>
        <w:jc w:val="both"/>
        <w:rPr>
          <w:rFonts w:ascii="Times" w:eastAsia="Times" w:hAnsi="Times" w:cs="Times"/>
          <w:color w:val="FF0000"/>
          <w:sz w:val="22"/>
          <w:szCs w:val="22"/>
          <w:lang w:val="en-US"/>
        </w:rPr>
      </w:pPr>
    </w:p>
    <w:p w14:paraId="495B7D03"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3.1.5 to only use a reasonable amount of the Licensed Resource as a contribution to lecture material or other teaching aids, including partial reproduction of the licensed resource on </w:t>
      </w:r>
      <w:r w:rsidRPr="00712ECD">
        <w:rPr>
          <w:rFonts w:ascii="Times" w:eastAsia="Times" w:hAnsi="Times" w:cs="Times"/>
          <w:sz w:val="22"/>
          <w:szCs w:val="22"/>
          <w:lang w:val="en-US"/>
        </w:rPr>
        <w:t>dedicated</w:t>
      </w:r>
      <w:r w:rsidRPr="00712ECD">
        <w:rPr>
          <w:rFonts w:ascii="Times" w:eastAsia="Times" w:hAnsi="Times" w:cs="Times"/>
          <w:color w:val="000000"/>
          <w:sz w:val="22"/>
          <w:szCs w:val="22"/>
          <w:lang w:val="en-US"/>
        </w:rPr>
        <w:t xml:space="preserve"> or digital media. </w:t>
      </w:r>
      <w:r w:rsidRPr="00712ECD">
        <w:rPr>
          <w:rFonts w:ascii="Times" w:eastAsia="Times" w:hAnsi="Times" w:cs="Times"/>
          <w:color w:val="000000"/>
          <w:sz w:val="22"/>
          <w:szCs w:val="22"/>
          <w:lang w:val="en-US"/>
        </w:rPr>
        <w:lastRenderedPageBreak/>
        <w:t xml:space="preserve">The aforementioned granting of rights covering lecture material shall apply to the corresponding print publications of the Licensed Resource prior to the date of implementation of </w:t>
      </w:r>
      <w:proofErr w:type="gramStart"/>
      <w:r w:rsidRPr="00712ECD">
        <w:rPr>
          <w:rFonts w:ascii="Times" w:eastAsia="Times" w:hAnsi="Times" w:cs="Times"/>
          <w:color w:val="000000"/>
          <w:sz w:val="22"/>
          <w:szCs w:val="22"/>
          <w:lang w:val="en-US"/>
        </w:rPr>
        <w:t xml:space="preserve">the </w:t>
      </w:r>
      <w:r w:rsidRPr="00712ECD">
        <w:rPr>
          <w:rFonts w:ascii="Times" w:eastAsia="Times" w:hAnsi="Times" w:cs="Times"/>
          <w:color w:val="FF0000"/>
          <w:sz w:val="22"/>
          <w:szCs w:val="22"/>
          <w:lang w:val="en-US"/>
        </w:rPr>
        <w:t xml:space="preserve"> </w:t>
      </w:r>
      <w:r w:rsidRPr="00712ECD">
        <w:rPr>
          <w:rFonts w:ascii="Times" w:eastAsia="Times" w:hAnsi="Times" w:cs="Times"/>
          <w:sz w:val="22"/>
          <w:szCs w:val="22"/>
          <w:lang w:val="en-US"/>
        </w:rPr>
        <w:t>License</w:t>
      </w:r>
      <w:proofErr w:type="gramEnd"/>
      <w:r w:rsidRPr="00712ECD">
        <w:rPr>
          <w:rFonts w:ascii="Times" w:eastAsia="Times" w:hAnsi="Times" w:cs="Times"/>
          <w:sz w:val="22"/>
          <w:szCs w:val="22"/>
          <w:lang w:val="en-US"/>
        </w:rPr>
        <w:t xml:space="preserve"> as provided by this Agreement</w:t>
      </w:r>
      <w:r w:rsidRPr="00712ECD">
        <w:rPr>
          <w:rFonts w:ascii="Times" w:eastAsia="Times" w:hAnsi="Times" w:cs="Times"/>
          <w:color w:val="000000"/>
          <w:sz w:val="22"/>
          <w:szCs w:val="22"/>
          <w:lang w:val="en-US"/>
        </w:rPr>
        <w:t xml:space="preserve">. The Licensor grants users the possibility of working collaboratively on these documents.    </w:t>
      </w:r>
    </w:p>
    <w:p w14:paraId="55D7AECF"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sz w:val="22"/>
          <w:szCs w:val="22"/>
          <w:lang w:val="en-US"/>
        </w:rPr>
        <w:t xml:space="preserve">This shall apply to lecture material and other teaching aids under non-digital and unprinted format such as </w:t>
      </w:r>
      <w:proofErr w:type="gramStart"/>
      <w:r w:rsidRPr="00712ECD">
        <w:rPr>
          <w:rFonts w:ascii="Times" w:eastAsia="Times" w:hAnsi="Times" w:cs="Times"/>
          <w:color w:val="000000"/>
          <w:sz w:val="22"/>
          <w:szCs w:val="22"/>
          <w:lang w:val="en-US"/>
        </w:rPr>
        <w:t>Braille;</w:t>
      </w:r>
      <w:proofErr w:type="gramEnd"/>
    </w:p>
    <w:p w14:paraId="4E5A296B" w14:textId="77777777" w:rsidR="00DF650E" w:rsidRPr="00712ECD" w:rsidRDefault="00DF650E">
      <w:pPr>
        <w:ind w:left="0" w:hanging="2"/>
        <w:jc w:val="both"/>
        <w:rPr>
          <w:rFonts w:ascii="Times" w:eastAsia="Times" w:hAnsi="Times" w:cs="Times"/>
          <w:color w:val="000000"/>
          <w:sz w:val="22"/>
          <w:szCs w:val="22"/>
          <w:lang w:val="en-US"/>
        </w:rPr>
      </w:pPr>
    </w:p>
    <w:p w14:paraId="73F3CF20"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3.1.6 to use print or digital extracts from the licensed resource in academic papers such as theses or master’s dissertations, including reproducing those papers for individual use or library deposit. Print or digital copies of those works may be provided, when appropriate, to the sponsors. Each extract shall provide all the necessary information concerning the source, </w:t>
      </w:r>
      <w:proofErr w:type="gramStart"/>
      <w:r w:rsidRPr="00712ECD">
        <w:rPr>
          <w:rFonts w:ascii="Times" w:eastAsia="Times" w:hAnsi="Times" w:cs="Times"/>
          <w:sz w:val="22"/>
          <w:szCs w:val="22"/>
          <w:lang w:val="en-US"/>
        </w:rPr>
        <w:t>title</w:t>
      </w:r>
      <w:proofErr w:type="gramEnd"/>
      <w:r w:rsidRPr="00712ECD">
        <w:rPr>
          <w:rFonts w:ascii="Times" w:eastAsia="Times" w:hAnsi="Times" w:cs="Times"/>
          <w:sz w:val="22"/>
          <w:szCs w:val="22"/>
          <w:lang w:val="en-US"/>
        </w:rPr>
        <w:t xml:space="preserve"> and author. </w:t>
      </w:r>
    </w:p>
    <w:p w14:paraId="6B5DF5FC" w14:textId="77777777" w:rsidR="00DF650E" w:rsidRPr="00712ECD" w:rsidRDefault="00DF650E">
      <w:pPr>
        <w:ind w:left="0" w:hanging="2"/>
        <w:jc w:val="both"/>
        <w:rPr>
          <w:rFonts w:ascii="Times" w:eastAsia="Times" w:hAnsi="Times" w:cs="Times"/>
          <w:color w:val="000000"/>
          <w:sz w:val="22"/>
          <w:szCs w:val="22"/>
          <w:lang w:val="en-US"/>
        </w:rPr>
      </w:pPr>
    </w:p>
    <w:p w14:paraId="2B9B9DD5" w14:textId="6A199C2F" w:rsidR="00690AA9" w:rsidRPr="000056C1" w:rsidRDefault="00942FA2" w:rsidP="00690AA9">
      <w:pPr>
        <w:ind w:left="0" w:hanging="2"/>
        <w:jc w:val="both"/>
        <w:rPr>
          <w:rFonts w:ascii="Times" w:hAnsi="Times"/>
          <w:snapToGrid w:val="0"/>
          <w:color w:val="000000"/>
          <w:sz w:val="22"/>
          <w:szCs w:val="22"/>
          <w:lang w:val="en-US"/>
        </w:rPr>
      </w:pPr>
      <w:r w:rsidRPr="00712ECD">
        <w:rPr>
          <w:rFonts w:ascii="Times" w:eastAsia="Times" w:hAnsi="Times" w:cs="Times"/>
          <w:color w:val="000000"/>
          <w:sz w:val="22"/>
          <w:szCs w:val="22"/>
          <w:lang w:val="en-US"/>
        </w:rPr>
        <w:t xml:space="preserve">3.1.7 to </w:t>
      </w:r>
      <w:r w:rsidRPr="00712ECD">
        <w:rPr>
          <w:rFonts w:ascii="Times" w:eastAsia="Times" w:hAnsi="Times" w:cs="Times"/>
          <w:sz w:val="22"/>
          <w:szCs w:val="22"/>
          <w:lang w:val="en-US"/>
        </w:rPr>
        <w:t>perform any Data and Text Mining activities on</w:t>
      </w:r>
      <w:r w:rsidRPr="00712ECD">
        <w:rPr>
          <w:rFonts w:ascii="Times" w:eastAsia="Times" w:hAnsi="Times" w:cs="Times"/>
          <w:color w:val="000000"/>
          <w:sz w:val="22"/>
          <w:szCs w:val="22"/>
          <w:lang w:val="en-US"/>
        </w:rPr>
        <w:t xml:space="preserve"> available data for academic research purposes, in compliance with the law dated October 7th 2016</w:t>
      </w:r>
      <w:r w:rsidRPr="00712ECD">
        <w:rPr>
          <w:rFonts w:ascii="Times" w:eastAsia="Times" w:hAnsi="Times" w:cs="Times"/>
          <w:color w:val="000000"/>
          <w:sz w:val="22"/>
          <w:szCs w:val="22"/>
          <w:vertAlign w:val="superscript"/>
          <w:lang w:val="en-US"/>
        </w:rPr>
        <w:t>3</w:t>
      </w:r>
      <w:r w:rsidRPr="00712ECD">
        <w:rPr>
          <w:rFonts w:ascii="Times" w:eastAsia="Times" w:hAnsi="Times" w:cs="Times"/>
          <w:color w:val="000000"/>
          <w:sz w:val="22"/>
          <w:szCs w:val="22"/>
          <w:lang w:val="en-US"/>
        </w:rPr>
        <w:t xml:space="preserve">, </w:t>
      </w:r>
      <w:proofErr w:type="gramStart"/>
      <w:r w:rsidRPr="00712ECD">
        <w:rPr>
          <w:rFonts w:ascii="Times" w:eastAsia="Times" w:hAnsi="Times" w:cs="Times"/>
          <w:color w:val="000000"/>
          <w:sz w:val="22"/>
          <w:szCs w:val="22"/>
          <w:lang w:val="en-US"/>
        </w:rPr>
        <w:t>namely  the</w:t>
      </w:r>
      <w:proofErr w:type="gramEnd"/>
      <w:r w:rsidRPr="00712ECD">
        <w:rPr>
          <w:rFonts w:ascii="Times" w:eastAsia="Times" w:hAnsi="Times" w:cs="Times"/>
          <w:color w:val="000000"/>
          <w:sz w:val="22"/>
          <w:szCs w:val="22"/>
          <w:lang w:val="en-US"/>
        </w:rPr>
        <w:t xml:space="preserve"> French  Law for a Digital Republic</w:t>
      </w:r>
      <w:r w:rsidR="00690AA9">
        <w:rPr>
          <w:rFonts w:ascii="Times" w:eastAsia="Times" w:hAnsi="Times" w:cs="Times"/>
          <w:color w:val="000000"/>
          <w:sz w:val="22"/>
          <w:szCs w:val="22"/>
          <w:lang w:val="en-US"/>
        </w:rPr>
        <w:t xml:space="preserve"> and </w:t>
      </w:r>
      <w:r w:rsidR="00690AA9" w:rsidRPr="000056C1">
        <w:rPr>
          <w:rFonts w:ascii="Times" w:hAnsi="Times"/>
          <w:snapToGrid w:val="0"/>
          <w:color w:val="000000"/>
          <w:sz w:val="22"/>
          <w:szCs w:val="22"/>
          <w:lang w:val="en-US"/>
        </w:rPr>
        <w:t xml:space="preserve">the </w:t>
      </w:r>
      <w:proofErr w:type="spellStart"/>
      <w:r w:rsidR="00690AA9" w:rsidRPr="000056C1">
        <w:rPr>
          <w:rFonts w:ascii="Times" w:hAnsi="Times"/>
          <w:snapToGrid w:val="0"/>
          <w:color w:val="000000"/>
          <w:sz w:val="22"/>
          <w:szCs w:val="22"/>
          <w:lang w:val="en-US"/>
        </w:rPr>
        <w:t>november</w:t>
      </w:r>
      <w:proofErr w:type="spellEnd"/>
      <w:r w:rsidR="00690AA9" w:rsidRPr="000056C1">
        <w:rPr>
          <w:rFonts w:ascii="Times" w:hAnsi="Times"/>
          <w:snapToGrid w:val="0"/>
          <w:color w:val="000000"/>
          <w:sz w:val="22"/>
          <w:szCs w:val="22"/>
          <w:lang w:val="en-US"/>
        </w:rPr>
        <w:t xml:space="preserve"> 24 2021 ’ordonnance n° 2021-1518.</w:t>
      </w:r>
    </w:p>
    <w:p w14:paraId="02189533" w14:textId="77777777" w:rsidR="00690AA9" w:rsidRPr="000056C1" w:rsidRDefault="00000000" w:rsidP="00690AA9">
      <w:pPr>
        <w:ind w:left="0" w:hanging="2"/>
        <w:jc w:val="both"/>
        <w:rPr>
          <w:rFonts w:ascii="Times" w:hAnsi="Times"/>
          <w:snapToGrid w:val="0"/>
          <w:color w:val="000000"/>
          <w:sz w:val="22"/>
          <w:szCs w:val="22"/>
          <w:lang w:val="en-US"/>
        </w:rPr>
      </w:pPr>
      <w:r>
        <w:fldChar w:fldCharType="begin"/>
      </w:r>
      <w:r w:rsidRPr="000056C1">
        <w:rPr>
          <w:lang w:val="en-US"/>
        </w:rPr>
        <w:instrText>HYPERLINK "https://www.legifrance.gouv.fr/jorf/id/JORFTEXT000044362034"</w:instrText>
      </w:r>
      <w:r>
        <w:fldChar w:fldCharType="separate"/>
      </w:r>
      <w:r w:rsidR="00690AA9" w:rsidRPr="000056C1">
        <w:rPr>
          <w:rStyle w:val="Lienhypertexte"/>
          <w:rFonts w:ascii="Times" w:hAnsi="Times"/>
          <w:snapToGrid w:val="0"/>
          <w:sz w:val="22"/>
          <w:szCs w:val="22"/>
          <w:lang w:val="en-US"/>
        </w:rPr>
        <w:t>https://www.legifrance.gouv.fr/jorf/id/JORFTEXT000044362034</w:t>
      </w:r>
      <w:r>
        <w:rPr>
          <w:rStyle w:val="Lienhypertexte"/>
          <w:rFonts w:ascii="Times" w:hAnsi="Times"/>
          <w:snapToGrid w:val="0"/>
          <w:sz w:val="22"/>
          <w:szCs w:val="22"/>
        </w:rPr>
        <w:fldChar w:fldCharType="end"/>
      </w:r>
      <w:r w:rsidR="00690AA9" w:rsidRPr="000056C1">
        <w:rPr>
          <w:rFonts w:ascii="Times" w:hAnsi="Times"/>
          <w:snapToGrid w:val="0"/>
          <w:color w:val="000000"/>
          <w:sz w:val="22"/>
          <w:szCs w:val="22"/>
          <w:lang w:val="en-US"/>
        </w:rPr>
        <w:t xml:space="preserve"> </w:t>
      </w:r>
    </w:p>
    <w:p w14:paraId="61C5367D" w14:textId="271FEDF7" w:rsidR="00690AA9" w:rsidRPr="000056C1" w:rsidRDefault="00690AA9" w:rsidP="00690AA9">
      <w:pPr>
        <w:ind w:left="0" w:hanging="2"/>
        <w:jc w:val="both"/>
        <w:rPr>
          <w:rFonts w:ascii="Times" w:hAnsi="Times"/>
          <w:snapToGrid w:val="0"/>
          <w:color w:val="000000"/>
          <w:sz w:val="22"/>
          <w:szCs w:val="22"/>
          <w:lang w:val="en-US"/>
        </w:rPr>
      </w:pPr>
      <w:r w:rsidRPr="000056C1">
        <w:rPr>
          <w:rFonts w:ascii="Times" w:hAnsi="Times"/>
          <w:snapToGrid w:val="0"/>
          <w:color w:val="000000"/>
          <w:sz w:val="22"/>
          <w:szCs w:val="22"/>
          <w:lang w:val="en-US"/>
        </w:rPr>
        <w:t xml:space="preserve">See also : </w:t>
      </w:r>
      <w:r w:rsidR="00000000">
        <w:fldChar w:fldCharType="begin"/>
      </w:r>
      <w:r w:rsidR="00000000" w:rsidRPr="000056C1">
        <w:rPr>
          <w:lang w:val="en-US"/>
        </w:rPr>
        <w:instrText>HYPERLINK "https://www.ouvrirlascience.fr/la-fouille-de-textes-et-de-donnees-a-des-fins-de-recherche-une-pratique-confirmee-et-desormais-operationnelle-en-droit-francais/"</w:instrText>
      </w:r>
      <w:r w:rsidR="00000000">
        <w:fldChar w:fldCharType="separate"/>
      </w:r>
      <w:r w:rsidRPr="000056C1">
        <w:rPr>
          <w:rStyle w:val="Lienhypertexte"/>
          <w:rFonts w:ascii="Times" w:hAnsi="Times"/>
          <w:snapToGrid w:val="0"/>
          <w:sz w:val="22"/>
          <w:szCs w:val="22"/>
          <w:lang w:val="en-US"/>
        </w:rPr>
        <w:t>https://www.ouvrirlascience.fr/la-fouille-de-textes-et-de-donnees-a-des-fins-de-recherche-une-pratique-confirmee-et-desormais-operationnelle-en-droit-francais/</w:t>
      </w:r>
      <w:r w:rsidR="00000000">
        <w:rPr>
          <w:rStyle w:val="Lienhypertexte"/>
          <w:rFonts w:ascii="Times" w:hAnsi="Times"/>
          <w:snapToGrid w:val="0"/>
          <w:sz w:val="22"/>
          <w:szCs w:val="22"/>
        </w:rPr>
        <w:fldChar w:fldCharType="end"/>
      </w:r>
    </w:p>
    <w:p w14:paraId="0EB2AC07" w14:textId="65C84DB2" w:rsidR="00DF650E" w:rsidRDefault="00DF650E">
      <w:pPr>
        <w:ind w:left="0" w:hanging="2"/>
        <w:jc w:val="both"/>
        <w:rPr>
          <w:rFonts w:ascii="Times" w:eastAsia="Times" w:hAnsi="Times" w:cs="Times"/>
          <w:color w:val="000000"/>
          <w:sz w:val="22"/>
          <w:szCs w:val="22"/>
          <w:lang w:val="en-US"/>
        </w:rPr>
      </w:pPr>
    </w:p>
    <w:p w14:paraId="575E75FE" w14:textId="77777777" w:rsidR="00690AA9" w:rsidRPr="00712ECD" w:rsidRDefault="00690AA9">
      <w:pPr>
        <w:ind w:left="0" w:hanging="2"/>
        <w:jc w:val="both"/>
        <w:rPr>
          <w:rFonts w:ascii="Times" w:eastAsia="Times" w:hAnsi="Times" w:cs="Times"/>
          <w:color w:val="000000"/>
          <w:sz w:val="22"/>
          <w:szCs w:val="22"/>
          <w:lang w:val="en-US"/>
        </w:rPr>
      </w:pPr>
    </w:p>
    <w:p w14:paraId="777E362C"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To that purpose, to </w:t>
      </w:r>
      <w:proofErr w:type="gramStart"/>
      <w:r w:rsidRPr="00712ECD">
        <w:rPr>
          <w:rFonts w:ascii="Times" w:eastAsia="Times" w:hAnsi="Times" w:cs="Times"/>
          <w:color w:val="000000"/>
          <w:sz w:val="22"/>
          <w:szCs w:val="22"/>
          <w:lang w:val="en-US"/>
        </w:rPr>
        <w:t>continuously and automatically access the licensed contents</w:t>
      </w:r>
      <w:proofErr w:type="gramEnd"/>
      <w:r w:rsidRPr="00712ECD">
        <w:rPr>
          <w:rFonts w:ascii="Times" w:eastAsia="Times" w:hAnsi="Times" w:cs="Times"/>
          <w:color w:val="000000"/>
          <w:sz w:val="22"/>
          <w:szCs w:val="22"/>
          <w:lang w:val="en-US"/>
        </w:rPr>
        <w:t xml:space="preserve"> in order to extract, index and/or process data from the resource, download and integrate the </w:t>
      </w:r>
      <w:r w:rsidRPr="00712ECD">
        <w:rPr>
          <w:rFonts w:ascii="Times" w:eastAsia="Times" w:hAnsi="Times" w:cs="Times"/>
          <w:sz w:val="22"/>
          <w:szCs w:val="22"/>
          <w:lang w:val="en-US"/>
        </w:rPr>
        <w:t xml:space="preserve">results on a server used for the authorized users’ text-mining system, to circulate the Data and Text mining research results. </w:t>
      </w:r>
      <w:r w:rsidRPr="00712ECD">
        <w:rPr>
          <w:rFonts w:ascii="Times" w:eastAsia="Times" w:hAnsi="Times" w:cs="Times"/>
          <w:color w:val="000000"/>
          <w:sz w:val="22"/>
          <w:szCs w:val="22"/>
          <w:lang w:val="en-US"/>
        </w:rPr>
        <w:t>The rights granted for Text &amp; Data mining activities shall abide by the provisions of the Decree implementing the law dated October 7th</w:t>
      </w:r>
      <w:proofErr w:type="gramStart"/>
      <w:r w:rsidRPr="00712ECD">
        <w:rPr>
          <w:rFonts w:ascii="Times" w:eastAsia="Times" w:hAnsi="Times" w:cs="Times"/>
          <w:color w:val="000000"/>
          <w:sz w:val="22"/>
          <w:szCs w:val="22"/>
          <w:lang w:val="en-US"/>
        </w:rPr>
        <w:t xml:space="preserve"> 2016</w:t>
      </w:r>
      <w:proofErr w:type="gramEnd"/>
      <w:r w:rsidRPr="00712ECD">
        <w:rPr>
          <w:rFonts w:ascii="Times" w:eastAsia="Times" w:hAnsi="Times" w:cs="Times"/>
          <w:color w:val="000000"/>
          <w:sz w:val="22"/>
          <w:szCs w:val="22"/>
          <w:lang w:val="en-US"/>
        </w:rPr>
        <w:t>.</w:t>
      </w:r>
    </w:p>
    <w:p w14:paraId="3FF12793" w14:textId="77777777" w:rsidR="00DF650E" w:rsidRPr="00712ECD" w:rsidRDefault="00DF650E">
      <w:pPr>
        <w:ind w:left="0" w:hanging="2"/>
        <w:jc w:val="both"/>
        <w:rPr>
          <w:rFonts w:ascii="Times" w:eastAsia="Times" w:hAnsi="Times" w:cs="Times"/>
          <w:color w:val="000000"/>
          <w:sz w:val="22"/>
          <w:szCs w:val="22"/>
          <w:lang w:val="en-US"/>
        </w:rPr>
      </w:pPr>
    </w:p>
    <w:p w14:paraId="21881A54" w14:textId="77777777" w:rsidR="00DF650E" w:rsidRPr="00712ECD" w:rsidRDefault="00DF650E">
      <w:pPr>
        <w:ind w:left="0" w:hanging="2"/>
        <w:jc w:val="both"/>
        <w:rPr>
          <w:rFonts w:ascii="Times" w:eastAsia="Times" w:hAnsi="Times" w:cs="Times"/>
          <w:color w:val="000000"/>
          <w:sz w:val="22"/>
          <w:szCs w:val="22"/>
          <w:lang w:val="en-US"/>
        </w:rPr>
      </w:pPr>
    </w:p>
    <w:p w14:paraId="7D66DFE1"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3.2 PEB (inter-library loan service)</w:t>
      </w:r>
    </w:p>
    <w:p w14:paraId="6EA7B2FF"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The electronic format of the Licensed Resource may be used as inter-library loan resource (herein referred to as « PEB ») by which the licensed resource (articles, chapters) may be printed and the print copies mailed by post, fax or through a</w:t>
      </w:r>
      <w:r w:rsidRPr="00712ECD">
        <w:rPr>
          <w:rFonts w:ascii="Times" w:eastAsia="Times" w:hAnsi="Times" w:cs="Times"/>
          <w:color w:val="FF0000"/>
          <w:sz w:val="22"/>
          <w:szCs w:val="22"/>
          <w:lang w:val="en-US"/>
        </w:rPr>
        <w:t xml:space="preserve"> </w:t>
      </w:r>
      <w:r w:rsidRPr="00712ECD">
        <w:rPr>
          <w:rFonts w:ascii="Times" w:eastAsia="Times" w:hAnsi="Times" w:cs="Times"/>
          <w:sz w:val="22"/>
          <w:szCs w:val="22"/>
          <w:lang w:val="en-US"/>
        </w:rPr>
        <w:t>service using a fax</w:t>
      </w:r>
      <w:r w:rsidRPr="00712ECD">
        <w:rPr>
          <w:rFonts w:ascii="Times" w:eastAsia="Times" w:hAnsi="Times" w:cs="Times"/>
          <w:color w:val="000000"/>
          <w:sz w:val="22"/>
          <w:szCs w:val="22"/>
          <w:lang w:val="en-US"/>
        </w:rPr>
        <w:t xml:space="preserve"> to meet the PEB demands from </w:t>
      </w:r>
      <w:r w:rsidRPr="00712ECD">
        <w:rPr>
          <w:rFonts w:ascii="Times" w:eastAsia="Times" w:hAnsi="Times" w:cs="Times"/>
          <w:sz w:val="22"/>
          <w:szCs w:val="22"/>
          <w:lang w:val="en-US"/>
        </w:rPr>
        <w:t xml:space="preserve">any </w:t>
      </w:r>
      <w:r w:rsidRPr="00712ECD">
        <w:rPr>
          <w:rFonts w:ascii="Times" w:eastAsia="Times" w:hAnsi="Times" w:cs="Times"/>
          <w:color w:val="000000"/>
          <w:sz w:val="22"/>
          <w:szCs w:val="22"/>
          <w:lang w:val="en-US"/>
        </w:rPr>
        <w:t xml:space="preserve">university, </w:t>
      </w:r>
      <w:proofErr w:type="gramStart"/>
      <w:r w:rsidRPr="00712ECD">
        <w:rPr>
          <w:rFonts w:ascii="Times" w:eastAsia="Times" w:hAnsi="Times" w:cs="Times"/>
          <w:color w:val="000000"/>
          <w:sz w:val="22"/>
          <w:szCs w:val="22"/>
          <w:lang w:val="en-US"/>
        </w:rPr>
        <w:t>research</w:t>
      </w:r>
      <w:proofErr w:type="gramEnd"/>
      <w:r w:rsidRPr="00712ECD">
        <w:rPr>
          <w:rFonts w:ascii="Times" w:eastAsia="Times" w:hAnsi="Times" w:cs="Times"/>
          <w:color w:val="000000"/>
          <w:sz w:val="22"/>
          <w:szCs w:val="22"/>
          <w:lang w:val="en-US"/>
        </w:rPr>
        <w:t xml:space="preserve"> or other non-commercial library. </w:t>
      </w:r>
    </w:p>
    <w:p w14:paraId="328ACF02"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The PEB (inter-library loan service) through secure electronic transmission is authorized. The transmitted files shall include copyright notices and comply with copyright legislation. </w:t>
      </w:r>
    </w:p>
    <w:p w14:paraId="123448A3" w14:textId="77777777" w:rsidR="00DF650E" w:rsidRPr="00712ECD" w:rsidRDefault="00DF650E">
      <w:pPr>
        <w:ind w:left="0" w:hanging="2"/>
        <w:jc w:val="both"/>
        <w:rPr>
          <w:rFonts w:ascii="Times" w:eastAsia="Times" w:hAnsi="Times" w:cs="Times"/>
          <w:color w:val="000000"/>
          <w:sz w:val="22"/>
          <w:szCs w:val="22"/>
          <w:lang w:val="en-US"/>
        </w:rPr>
      </w:pPr>
    </w:p>
    <w:p w14:paraId="7AD33E92" w14:textId="77777777" w:rsidR="00DF650E" w:rsidRPr="00712ECD" w:rsidRDefault="00942FA2">
      <w:pPr>
        <w:pBdr>
          <w:top w:val="nil"/>
          <w:left w:val="nil"/>
          <w:bottom w:val="nil"/>
          <w:right w:val="nil"/>
          <w:between w:val="nil"/>
        </w:pBdr>
        <w:spacing w:line="240" w:lineRule="auto"/>
        <w:ind w:left="0" w:hanging="2"/>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3.3 Research </w:t>
      </w:r>
      <w:r w:rsidRPr="00712ECD">
        <w:rPr>
          <w:rFonts w:ascii="Times" w:eastAsia="Times" w:hAnsi="Times" w:cs="Times"/>
          <w:i/>
          <w:color w:val="000000"/>
          <w:sz w:val="22"/>
          <w:szCs w:val="22"/>
          <w:lang w:val="en-US"/>
        </w:rPr>
        <w:t xml:space="preserve">via </w:t>
      </w:r>
      <w:r w:rsidRPr="00712ECD">
        <w:rPr>
          <w:rFonts w:ascii="Times" w:eastAsia="Times" w:hAnsi="Times" w:cs="Times"/>
          <w:color w:val="000000"/>
          <w:sz w:val="22"/>
          <w:szCs w:val="22"/>
          <w:lang w:val="en-US"/>
        </w:rPr>
        <w:t>a web portal</w:t>
      </w:r>
    </w:p>
    <w:p w14:paraId="1514716F"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[The Subscribing Member] may design and deploy collaborative tools such as document/resource portals or Discovery tools described in a technical notice providing the necessary elements to control access limitations (Appendix 3 of the Licensed Agreement) to the Licensed Resource. </w:t>
      </w:r>
    </w:p>
    <w:p w14:paraId="4C5075AE"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The Licensor shall do its utmost to facilitate interoperability between the holder’s and [the Subscribing Member] database through link solvers and shall particularly be committed to passing on all the information required for adequately referencing the Licensed Resource to those tool designers. </w:t>
      </w:r>
    </w:p>
    <w:p w14:paraId="45BF838E" w14:textId="77777777" w:rsidR="00DF650E" w:rsidRPr="00712ECD" w:rsidRDefault="00DF650E">
      <w:pPr>
        <w:ind w:left="0" w:hanging="2"/>
        <w:rPr>
          <w:rFonts w:ascii="Times" w:eastAsia="Times" w:hAnsi="Times" w:cs="Times"/>
          <w:color w:val="FF0000"/>
          <w:sz w:val="22"/>
          <w:szCs w:val="22"/>
          <w:lang w:val="en-US"/>
        </w:rPr>
      </w:pPr>
    </w:p>
    <w:p w14:paraId="5F26B547"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3.4 The Licensor shall submit its editorial policy in Romeo Sherpa</w:t>
      </w:r>
      <w:r>
        <w:rPr>
          <w:rFonts w:ascii="Times" w:eastAsia="Times" w:hAnsi="Times" w:cs="Times"/>
          <w:sz w:val="22"/>
          <w:szCs w:val="22"/>
          <w:vertAlign w:val="superscript"/>
        </w:rPr>
        <w:footnoteReference w:id="3"/>
      </w:r>
      <w:r w:rsidRPr="00712ECD">
        <w:rPr>
          <w:rFonts w:ascii="Times" w:eastAsia="Times" w:hAnsi="Times" w:cs="Times"/>
          <w:sz w:val="22"/>
          <w:szCs w:val="22"/>
          <w:lang w:val="en-US"/>
        </w:rPr>
        <w:t xml:space="preserve"> concerning the deposit of materials in open Archives whether in</w:t>
      </w:r>
      <w:r w:rsidRPr="00712ECD">
        <w:rPr>
          <w:rFonts w:ascii="Times" w:eastAsia="Times" w:hAnsi="Times" w:cs="Times"/>
          <w:color w:val="FF0000"/>
          <w:sz w:val="22"/>
          <w:szCs w:val="22"/>
          <w:lang w:val="en-US"/>
        </w:rPr>
        <w:t xml:space="preserve"> </w:t>
      </w:r>
      <w:r w:rsidRPr="00712ECD">
        <w:rPr>
          <w:rFonts w:ascii="Times" w:eastAsia="Times" w:hAnsi="Times" w:cs="Times"/>
          <w:sz w:val="22"/>
          <w:szCs w:val="22"/>
          <w:lang w:val="en-US"/>
        </w:rPr>
        <w:t>self-archiving by the authors or as Open Access publications.</w:t>
      </w:r>
    </w:p>
    <w:p w14:paraId="6B0544B3" w14:textId="77777777" w:rsidR="00DF650E" w:rsidRPr="00712ECD" w:rsidRDefault="00DF650E">
      <w:pPr>
        <w:ind w:left="0" w:hanging="2"/>
        <w:jc w:val="both"/>
        <w:rPr>
          <w:rFonts w:ascii="Times" w:eastAsia="Times" w:hAnsi="Times" w:cs="Times"/>
          <w:sz w:val="22"/>
          <w:szCs w:val="22"/>
          <w:lang w:val="en-US"/>
        </w:rPr>
      </w:pPr>
    </w:p>
    <w:p w14:paraId="4429740C"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3.5 Use of an anti-plagiarism software or platform </w:t>
      </w:r>
    </w:p>
    <w:p w14:paraId="0555D54B"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When [the Subscribing Member] has installed </w:t>
      </w:r>
      <w:proofErr w:type="gramStart"/>
      <w:r w:rsidRPr="00712ECD">
        <w:rPr>
          <w:rFonts w:ascii="Times" w:eastAsia="Times" w:hAnsi="Times" w:cs="Times"/>
          <w:color w:val="000000"/>
          <w:sz w:val="22"/>
          <w:szCs w:val="22"/>
          <w:lang w:val="en-US"/>
        </w:rPr>
        <w:t>an  anti</w:t>
      </w:r>
      <w:proofErr w:type="gramEnd"/>
      <w:r w:rsidRPr="00712ECD">
        <w:rPr>
          <w:rFonts w:ascii="Times" w:eastAsia="Times" w:hAnsi="Times" w:cs="Times"/>
          <w:color w:val="000000"/>
          <w:sz w:val="22"/>
          <w:szCs w:val="22"/>
          <w:lang w:val="en-US"/>
        </w:rPr>
        <w:t xml:space="preserve">-plagiarism software in his establishment or if he uses the services provided by an anti-plagiarism platform, he is authorized to use data from the Licensed Resource in order to develop the “knowledge base” that will enable comparing students’ works (electronic Master’s papers and theses) with those data. </w:t>
      </w:r>
    </w:p>
    <w:p w14:paraId="48E4450F" w14:textId="77777777" w:rsidR="00DF650E" w:rsidRPr="00712ECD" w:rsidRDefault="00DF650E">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p>
    <w:p w14:paraId="783A2DBB"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lastRenderedPageBreak/>
        <w:t xml:space="preserve">3.6 DRM (Digital Rights Management): the provider shall not install any technical protection measures on the Licensed Resource. He shall by no means hinder the use of the resource available under the agreement, particularly the export and downloading functions. </w:t>
      </w:r>
    </w:p>
    <w:p w14:paraId="6AF9649A" w14:textId="2C8F6CF6" w:rsidR="00DF650E"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3.7. Privacy: The licensor shall comply with the CNIL (National Data Protection Authority)</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 xml:space="preserve">recommendations concerning the protection of personal data </w:t>
      </w:r>
    </w:p>
    <w:p w14:paraId="42B7B377" w14:textId="77777777" w:rsidR="00712ECD" w:rsidRPr="00712ECD" w:rsidRDefault="00712ECD" w:rsidP="00712ECD">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General</w:t>
      </w:r>
      <w:r w:rsidRPr="00712ECD">
        <w:rPr>
          <w:rFonts w:ascii="Times" w:eastAsia="Times" w:hAnsi="Times" w:cs="Times"/>
          <w:sz w:val="22"/>
          <w:szCs w:val="22"/>
          <w:lang w:val="en-US"/>
        </w:rPr>
        <w:t xml:space="preserve"> </w:t>
      </w:r>
      <w:r w:rsidRPr="00712ECD">
        <w:rPr>
          <w:rFonts w:ascii="Times" w:eastAsia="Times" w:hAnsi="Times" w:cs="Times"/>
          <w:color w:val="000000"/>
          <w:sz w:val="22"/>
          <w:szCs w:val="22"/>
          <w:lang w:val="en-US"/>
        </w:rPr>
        <w:t>Data Protection Regu</w:t>
      </w:r>
      <w:r w:rsidRPr="00712ECD">
        <w:rPr>
          <w:rFonts w:ascii="Times" w:eastAsia="Times" w:hAnsi="Times" w:cs="Times"/>
          <w:sz w:val="22"/>
          <w:szCs w:val="22"/>
          <w:lang w:val="en-US"/>
        </w:rPr>
        <w:t xml:space="preserve">lation </w:t>
      </w:r>
      <w:r w:rsidRPr="00712ECD">
        <w:rPr>
          <w:rFonts w:ascii="Times" w:eastAsia="Times" w:hAnsi="Times" w:cs="Times"/>
          <w:color w:val="000000"/>
          <w:sz w:val="22"/>
          <w:szCs w:val="22"/>
          <w:lang w:val="en-US"/>
        </w:rPr>
        <w:t>(</w:t>
      </w:r>
      <w:r w:rsidRPr="00712ECD">
        <w:rPr>
          <w:rFonts w:ascii="Times" w:eastAsia="Times" w:hAnsi="Times" w:cs="Times"/>
          <w:sz w:val="22"/>
          <w:szCs w:val="22"/>
          <w:lang w:val="en-US"/>
        </w:rPr>
        <w:t>G</w:t>
      </w:r>
      <w:r w:rsidRPr="00712ECD">
        <w:rPr>
          <w:rFonts w:ascii="Times" w:eastAsia="Times" w:hAnsi="Times" w:cs="Times"/>
          <w:color w:val="000000"/>
          <w:sz w:val="22"/>
          <w:szCs w:val="22"/>
          <w:lang w:val="en-US"/>
        </w:rPr>
        <w:t xml:space="preserve">DPR) </w:t>
      </w:r>
    </w:p>
    <w:p w14:paraId="1553E2F3" w14:textId="069BD6B6" w:rsidR="00712ECD" w:rsidRDefault="00712ECD" w:rsidP="00712ECD">
      <w:pPr>
        <w:pBdr>
          <w:top w:val="nil"/>
          <w:left w:val="nil"/>
          <w:bottom w:val="nil"/>
          <w:right w:val="nil"/>
          <w:between w:val="nil"/>
        </w:pBdr>
        <w:spacing w:line="240" w:lineRule="auto"/>
        <w:ind w:left="0" w:hanging="2"/>
        <w:jc w:val="both"/>
        <w:rPr>
          <w:rFonts w:ascii="Times" w:eastAsia="Times" w:hAnsi="Times" w:cs="Times"/>
          <w:color w:val="000000"/>
          <w:sz w:val="22"/>
          <w:szCs w:val="22"/>
        </w:rPr>
      </w:pPr>
      <w:r w:rsidRPr="00712ECD">
        <w:rPr>
          <w:rFonts w:ascii="Times" w:eastAsia="Times" w:hAnsi="Times" w:cs="Times"/>
          <w:color w:val="000000"/>
          <w:sz w:val="22"/>
          <w:szCs w:val="22"/>
          <w:lang w:val="en-US"/>
        </w:rPr>
        <w:t xml:space="preserve">We recall in particular that the Regulation (EU) 2016/679 of the European Parliament and of the Council of 27 April 2016, provides in its art 5 "Personal data must be collected for specified, explicit and legitimate purposes and not further processed in a way incompatible with those purposes; " and (art 46) that "In the absence of a decision under Article 45(3), the controller or processor may transfer personal data to a third country or to an international organization only if it has provided appropriate safeguards and on condition that the data subjects have enforceable rights and effective legal remedies. </w:t>
      </w:r>
      <w:r>
        <w:rPr>
          <w:rFonts w:ascii="Times" w:eastAsia="Times" w:hAnsi="Times" w:cs="Times"/>
          <w:color w:val="000000"/>
          <w:sz w:val="22"/>
          <w:szCs w:val="22"/>
        </w:rPr>
        <w:t>"</w:t>
      </w:r>
    </w:p>
    <w:p w14:paraId="71A396C2" w14:textId="3B8A5E11" w:rsidR="00DF650E" w:rsidRPr="00712ECD" w:rsidRDefault="00712ECD" w:rsidP="00712ECD">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sz w:val="22"/>
          <w:szCs w:val="22"/>
          <w:lang w:val="en-US"/>
        </w:rPr>
        <w:t xml:space="preserve">Both parties shall comply with all requirements of the Data Protection Legislation applicable to their role as Processor or Controller, as the case may be. This Agreement is in addition to, and does not release, </w:t>
      </w:r>
      <w:proofErr w:type="gramStart"/>
      <w:r w:rsidRPr="00712ECD">
        <w:rPr>
          <w:rFonts w:ascii="Times" w:eastAsia="Times" w:hAnsi="Times" w:cs="Times"/>
          <w:sz w:val="22"/>
          <w:szCs w:val="22"/>
          <w:lang w:val="en-US"/>
        </w:rPr>
        <w:t>waive</w:t>
      </w:r>
      <w:proofErr w:type="gramEnd"/>
      <w:r w:rsidRPr="00712ECD">
        <w:rPr>
          <w:rFonts w:ascii="Times" w:eastAsia="Times" w:hAnsi="Times" w:cs="Times"/>
          <w:sz w:val="22"/>
          <w:szCs w:val="22"/>
          <w:lang w:val="en-US"/>
        </w:rPr>
        <w:t xml:space="preserve"> or replace, either party's obligations under the Data Protection Legislation.</w:t>
      </w:r>
    </w:p>
    <w:p w14:paraId="2BDB7A21"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lang w:val="en-US"/>
        </w:rPr>
      </w:pPr>
      <w:r w:rsidRPr="00712ECD">
        <w:rPr>
          <w:rFonts w:ascii="Times" w:eastAsia="Times" w:hAnsi="Times" w:cs="Times"/>
          <w:b/>
          <w:color w:val="000000"/>
          <w:lang w:val="en-US"/>
        </w:rPr>
        <w:t>Article 4.  ARCHIVING RIGHTS</w:t>
      </w:r>
    </w:p>
    <w:p w14:paraId="1DE8FBF6" w14:textId="77777777" w:rsidR="00DF650E" w:rsidRPr="00712ECD" w:rsidRDefault="00DF650E">
      <w:pPr>
        <w:ind w:left="0" w:hanging="2"/>
        <w:rPr>
          <w:rFonts w:ascii="Times" w:eastAsia="Times" w:hAnsi="Times" w:cs="Times"/>
          <w:sz w:val="22"/>
          <w:szCs w:val="22"/>
          <w:lang w:val="en-US"/>
        </w:rPr>
      </w:pPr>
    </w:p>
    <w:p w14:paraId="0E16DA25"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4.1 The Licensor acknowledges the [Subscriber’s] right to own and to hold in perpetuity the subscribed Resource as described in the Agreement and listed in Appendix 2. Those rights and the way they can be exercised are described below (herein referred as « Archiving Rights»).</w:t>
      </w:r>
    </w:p>
    <w:p w14:paraId="1DBB85C0" w14:textId="77777777" w:rsidR="00DF650E" w:rsidRPr="00712ECD" w:rsidRDefault="00DF650E">
      <w:pPr>
        <w:ind w:left="0" w:hanging="2"/>
        <w:jc w:val="both"/>
        <w:rPr>
          <w:rFonts w:ascii="Times" w:eastAsia="Times" w:hAnsi="Times" w:cs="Times"/>
          <w:color w:val="000000"/>
          <w:sz w:val="22"/>
          <w:szCs w:val="22"/>
          <w:lang w:val="en-US"/>
        </w:rPr>
      </w:pPr>
    </w:p>
    <w:p w14:paraId="3E06D517"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4.2 [The Subscribing Member] may make an (1) electronic copy of the whole License Resource, as well as a (1) printed copy, from electronic versions of the Licensed Resource, kept for saving or archiving. This local archiving right is authorized for the subscribed Resource as listed in Appendix 2.</w:t>
      </w:r>
    </w:p>
    <w:p w14:paraId="2729B1FE" w14:textId="77777777" w:rsidR="00DF650E" w:rsidRPr="00712ECD" w:rsidRDefault="00DF650E">
      <w:pPr>
        <w:ind w:left="0" w:hanging="2"/>
        <w:jc w:val="both"/>
        <w:rPr>
          <w:rFonts w:ascii="Times" w:eastAsia="Times" w:hAnsi="Times" w:cs="Times"/>
          <w:color w:val="000000"/>
          <w:sz w:val="22"/>
          <w:szCs w:val="22"/>
          <w:lang w:val="en-US"/>
        </w:rPr>
      </w:pPr>
    </w:p>
    <w:p w14:paraId="059E2090"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4.3 In the event of the cancellation of some of the Resource subscribed by the [Subscribing Member], the resource subscribed previously may be made available to the Authorized users under the same modalities and conditions as stated in the agreement. The Licensor also agrees to provide an uninterrupted access to the Resource previously subscribed </w:t>
      </w:r>
      <w:proofErr w:type="gramStart"/>
      <w:r w:rsidRPr="00712ECD">
        <w:rPr>
          <w:rFonts w:ascii="Times" w:eastAsia="Times" w:hAnsi="Times" w:cs="Times"/>
          <w:sz w:val="22"/>
          <w:szCs w:val="22"/>
          <w:lang w:val="en-US"/>
        </w:rPr>
        <w:t>as long as</w:t>
      </w:r>
      <w:proofErr w:type="gramEnd"/>
      <w:r w:rsidRPr="00712ECD">
        <w:rPr>
          <w:rFonts w:ascii="Times" w:eastAsia="Times" w:hAnsi="Times" w:cs="Times"/>
          <w:color w:val="000000"/>
          <w:sz w:val="22"/>
          <w:szCs w:val="22"/>
          <w:lang w:val="en-US"/>
        </w:rPr>
        <w:t xml:space="preserve"> the Licensor is entitled to do so and that the [Subscribing Member remains a party to the Agreement] (that is to say the [Subscribing Member] retains the subscribed access to some of the Licensed Resource under the terms of the Agreement).</w:t>
      </w:r>
    </w:p>
    <w:p w14:paraId="1E53EC23" w14:textId="77777777" w:rsidR="00DF650E" w:rsidRPr="00712ECD" w:rsidRDefault="00DF650E">
      <w:pPr>
        <w:ind w:left="0" w:hanging="2"/>
        <w:jc w:val="both"/>
        <w:rPr>
          <w:rFonts w:ascii="Times" w:eastAsia="Times" w:hAnsi="Times" w:cs="Times"/>
          <w:color w:val="000000"/>
          <w:sz w:val="22"/>
          <w:szCs w:val="22"/>
          <w:lang w:val="en-US"/>
        </w:rPr>
      </w:pPr>
    </w:p>
    <w:p w14:paraId="1496BA8F"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color w:val="000000"/>
          <w:sz w:val="22"/>
          <w:szCs w:val="22"/>
          <w:lang w:val="en-US"/>
        </w:rPr>
        <w:t xml:space="preserve">4.4 Should the Agreement end at the expiry of its period of validity, hence by the interruption of the payment for the access to the Resource published by the Licensor, the latter shall provide [the Subscribing Member] and the Authorized users </w:t>
      </w:r>
      <w:r w:rsidRPr="00712ECD">
        <w:rPr>
          <w:rFonts w:ascii="Times" w:eastAsia="Times" w:hAnsi="Times" w:cs="Times"/>
          <w:sz w:val="22"/>
          <w:szCs w:val="22"/>
          <w:lang w:val="en-US"/>
        </w:rPr>
        <w:t>uninterrupted</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 xml:space="preserve">access to the subscribed Licensed Resource, published during the subscription year(s) for </w:t>
      </w:r>
      <w:r w:rsidRPr="00712ECD">
        <w:rPr>
          <w:rFonts w:ascii="Times" w:eastAsia="Times" w:hAnsi="Times" w:cs="Times"/>
          <w:sz w:val="22"/>
          <w:szCs w:val="22"/>
          <w:lang w:val="en-US"/>
        </w:rPr>
        <w:t xml:space="preserve">[X] extra years without any additional charge. The Licensor shall provide an archive digital copy on a digital storage media mutually agreed. Uninterrupted access for exclusively electronic contracts that did not bear any previous mention of a printed collection shall be negotiated on a case-by-case basis. The foregoing provisions shall apply as long as </w:t>
      </w:r>
      <w:r w:rsidRPr="00712ECD">
        <w:rPr>
          <w:rFonts w:ascii="Times" w:eastAsia="Times" w:hAnsi="Times" w:cs="Times"/>
          <w:color w:val="000000"/>
          <w:sz w:val="22"/>
          <w:szCs w:val="22"/>
          <w:lang w:val="en-US"/>
        </w:rPr>
        <w:t>[</w:t>
      </w:r>
      <w:r w:rsidRPr="00712ECD">
        <w:rPr>
          <w:rFonts w:ascii="Times" w:eastAsia="Times" w:hAnsi="Times" w:cs="Times"/>
          <w:sz w:val="22"/>
          <w:szCs w:val="22"/>
          <w:lang w:val="en-US"/>
        </w:rPr>
        <w:t>the</w:t>
      </w:r>
      <w:r w:rsidRPr="00712ECD">
        <w:rPr>
          <w:rFonts w:ascii="Times" w:eastAsia="Times" w:hAnsi="Times" w:cs="Times"/>
          <w:color w:val="000000"/>
          <w:sz w:val="22"/>
          <w:szCs w:val="22"/>
          <w:lang w:val="en-US"/>
        </w:rPr>
        <w:t xml:space="preserve"> Subscribing Member] </w:t>
      </w:r>
      <w:r w:rsidRPr="00712ECD">
        <w:rPr>
          <w:rFonts w:ascii="Times" w:eastAsia="Times" w:hAnsi="Times" w:cs="Times"/>
          <w:sz w:val="22"/>
          <w:szCs w:val="22"/>
          <w:lang w:val="en-US"/>
        </w:rPr>
        <w:t xml:space="preserve">continues to meet its obligations concerning the security and the Agreement use limitations under current </w:t>
      </w:r>
      <w:proofErr w:type="gramStart"/>
      <w:r w:rsidRPr="00712ECD">
        <w:rPr>
          <w:rFonts w:ascii="Times" w:eastAsia="Times" w:hAnsi="Times" w:cs="Times"/>
          <w:sz w:val="22"/>
          <w:szCs w:val="22"/>
          <w:lang w:val="en-US"/>
        </w:rPr>
        <w:t>legislation</w:t>
      </w:r>
      <w:proofErr w:type="gramEnd"/>
    </w:p>
    <w:p w14:paraId="757FAA22" w14:textId="77777777" w:rsidR="00DF650E" w:rsidRPr="00712ECD" w:rsidRDefault="00DF650E">
      <w:pPr>
        <w:ind w:left="0" w:hanging="2"/>
        <w:jc w:val="both"/>
        <w:rPr>
          <w:rFonts w:ascii="Times" w:eastAsia="Times" w:hAnsi="Times" w:cs="Times"/>
          <w:color w:val="000000"/>
          <w:sz w:val="22"/>
          <w:szCs w:val="22"/>
          <w:lang w:val="en-US"/>
        </w:rPr>
      </w:pPr>
    </w:p>
    <w:p w14:paraId="3DAEBE4E"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4.5 [The Subscribing Member] shall</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 xml:space="preserve">be allowed </w:t>
      </w:r>
      <w:r w:rsidRPr="00712ECD">
        <w:rPr>
          <w:rFonts w:ascii="Times" w:eastAsia="Times" w:hAnsi="Times" w:cs="Times"/>
          <w:sz w:val="22"/>
          <w:szCs w:val="22"/>
          <w:lang w:val="en-US"/>
        </w:rPr>
        <w:t>to upload</w:t>
      </w:r>
      <w:r w:rsidRPr="00712ECD">
        <w:rPr>
          <w:rFonts w:ascii="Times" w:eastAsia="Times" w:hAnsi="Times" w:cs="Times"/>
          <w:color w:val="000000"/>
          <w:sz w:val="22"/>
          <w:szCs w:val="22"/>
          <w:lang w:val="en-US"/>
        </w:rPr>
        <w:t xml:space="preserve"> archive </w:t>
      </w:r>
      <w:r w:rsidRPr="00712ECD">
        <w:rPr>
          <w:rFonts w:ascii="Times" w:eastAsia="Times" w:hAnsi="Times" w:cs="Times"/>
          <w:sz w:val="22"/>
          <w:szCs w:val="22"/>
          <w:lang w:val="en-US"/>
        </w:rPr>
        <w:t>materials in</w:t>
      </w:r>
      <w:r w:rsidRPr="00712ECD">
        <w:rPr>
          <w:rFonts w:ascii="Times" w:eastAsia="Times" w:hAnsi="Times" w:cs="Times"/>
          <w:color w:val="000000"/>
          <w:sz w:val="22"/>
          <w:szCs w:val="22"/>
          <w:lang w:val="en-US"/>
        </w:rPr>
        <w:t xml:space="preserve"> his own system and to ensure dissemination to the Authorized users, in keeping with Appendices 1, 2 and 3.</w:t>
      </w:r>
    </w:p>
    <w:p w14:paraId="73C79C29" w14:textId="77777777" w:rsidR="00DF650E" w:rsidRPr="00712ECD" w:rsidRDefault="00DF650E">
      <w:pPr>
        <w:ind w:left="0" w:hanging="2"/>
        <w:jc w:val="both"/>
        <w:rPr>
          <w:rFonts w:ascii="Times" w:eastAsia="Times" w:hAnsi="Times" w:cs="Times"/>
          <w:color w:val="000000"/>
          <w:sz w:val="22"/>
          <w:szCs w:val="22"/>
          <w:lang w:val="en-US"/>
        </w:rPr>
      </w:pPr>
    </w:p>
    <w:p w14:paraId="4BBECB54"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4.6 National archiving right: see Appendix 4 </w:t>
      </w:r>
    </w:p>
    <w:p w14:paraId="718B27DC" w14:textId="77777777" w:rsidR="00DF650E" w:rsidRPr="00712ECD" w:rsidRDefault="00DF650E">
      <w:pPr>
        <w:ind w:left="0" w:hanging="2"/>
        <w:jc w:val="both"/>
        <w:rPr>
          <w:rFonts w:ascii="Times" w:eastAsia="Times" w:hAnsi="Times" w:cs="Times"/>
          <w:sz w:val="22"/>
          <w:szCs w:val="22"/>
          <w:lang w:val="en-US"/>
        </w:rPr>
      </w:pPr>
    </w:p>
    <w:p w14:paraId="028514AB"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lang w:val="en-US"/>
        </w:rPr>
      </w:pPr>
      <w:r w:rsidRPr="00712ECD">
        <w:rPr>
          <w:rFonts w:ascii="Times" w:eastAsia="Times" w:hAnsi="Times" w:cs="Times"/>
          <w:b/>
          <w:color w:val="000000"/>
          <w:lang w:val="en-US"/>
        </w:rPr>
        <w:t xml:space="preserve">Article 5.  SPECIFIC USE LIMITATIONS CONCERNING THE LICENSED RESOURCE </w:t>
      </w:r>
    </w:p>
    <w:p w14:paraId="46768D68" w14:textId="77777777" w:rsidR="00DF650E" w:rsidRPr="00712ECD" w:rsidRDefault="00DF650E">
      <w:pPr>
        <w:ind w:left="0" w:hanging="2"/>
        <w:rPr>
          <w:lang w:val="en-US"/>
        </w:rPr>
      </w:pPr>
    </w:p>
    <w:p w14:paraId="4D1BABD8"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5.1 Neither [the Subscribing Member] nor its Authorized users may modify, adapt, transform, translate or create some derivative work on </w:t>
      </w:r>
      <w:r w:rsidRPr="00712ECD">
        <w:rPr>
          <w:rFonts w:ascii="Times" w:eastAsia="Times" w:hAnsi="Times" w:cs="Times"/>
          <w:sz w:val="22"/>
          <w:szCs w:val="22"/>
          <w:lang w:val="en-US"/>
        </w:rPr>
        <w:t>any medium</w:t>
      </w:r>
      <w:r w:rsidRPr="00712ECD">
        <w:rPr>
          <w:rFonts w:ascii="Times" w:eastAsia="Times" w:hAnsi="Times" w:cs="Times"/>
          <w:color w:val="000000"/>
          <w:sz w:val="22"/>
          <w:szCs w:val="22"/>
          <w:lang w:val="en-US"/>
        </w:rPr>
        <w:t xml:space="preserve"> on the basis of or including some content from the Licensed Resource, or use such resource in any other way that might infringe </w:t>
      </w:r>
      <w:proofErr w:type="gramStart"/>
      <w:r w:rsidRPr="00712ECD">
        <w:rPr>
          <w:rFonts w:ascii="Times" w:eastAsia="Times" w:hAnsi="Times" w:cs="Times"/>
          <w:color w:val="000000"/>
          <w:sz w:val="22"/>
          <w:szCs w:val="22"/>
          <w:lang w:val="en-US"/>
        </w:rPr>
        <w:t>copyright  or</w:t>
      </w:r>
      <w:proofErr w:type="gramEnd"/>
      <w:r w:rsidRPr="00712ECD">
        <w:rPr>
          <w:rFonts w:ascii="Times" w:eastAsia="Times" w:hAnsi="Times" w:cs="Times"/>
          <w:color w:val="000000"/>
          <w:sz w:val="22"/>
          <w:szCs w:val="22"/>
          <w:lang w:val="en-US"/>
        </w:rPr>
        <w:t xml:space="preserve"> any other </w:t>
      </w:r>
      <w:r w:rsidRPr="00712ECD">
        <w:rPr>
          <w:rFonts w:ascii="Times" w:eastAsia="Times" w:hAnsi="Times" w:cs="Times"/>
          <w:color w:val="000000"/>
          <w:sz w:val="22"/>
          <w:szCs w:val="22"/>
          <w:lang w:val="en-US"/>
        </w:rPr>
        <w:lastRenderedPageBreak/>
        <w:t xml:space="preserve">related property rights. Removing, </w:t>
      </w:r>
      <w:proofErr w:type="gramStart"/>
      <w:r w:rsidRPr="00712ECD">
        <w:rPr>
          <w:rFonts w:ascii="Times" w:eastAsia="Times" w:hAnsi="Times" w:cs="Times"/>
          <w:color w:val="000000"/>
          <w:sz w:val="22"/>
          <w:szCs w:val="22"/>
          <w:lang w:val="en-US"/>
        </w:rPr>
        <w:t>masking</w:t>
      </w:r>
      <w:proofErr w:type="gramEnd"/>
      <w:r w:rsidRPr="00712ECD">
        <w:rPr>
          <w:rFonts w:ascii="Times" w:eastAsia="Times" w:hAnsi="Times" w:cs="Times"/>
          <w:color w:val="000000"/>
          <w:sz w:val="22"/>
          <w:szCs w:val="22"/>
          <w:lang w:val="en-US"/>
        </w:rPr>
        <w:t xml:space="preserve"> or altering in any way all copyright, trademark or other proprietary notices, author’s comments or disclaimers included by the Licensor in the Licensed Resource are forbidden. [The </w:t>
      </w:r>
      <w:r w:rsidRPr="00712ECD">
        <w:rPr>
          <w:rFonts w:ascii="Times" w:eastAsia="Times" w:hAnsi="Times" w:cs="Times"/>
          <w:sz w:val="22"/>
          <w:szCs w:val="22"/>
          <w:lang w:val="en-US"/>
        </w:rPr>
        <w:t>Subscribing Member</w:t>
      </w:r>
      <w:r w:rsidRPr="00712ECD">
        <w:rPr>
          <w:rFonts w:ascii="Times" w:eastAsia="Times" w:hAnsi="Times" w:cs="Times"/>
          <w:color w:val="000000"/>
          <w:sz w:val="22"/>
          <w:szCs w:val="22"/>
          <w:lang w:val="en-US"/>
        </w:rPr>
        <w:t xml:space="preserve">] shall publish appropriate notices and take reasonable measures to ensure that the Authorized users have been </w:t>
      </w:r>
      <w:r w:rsidRPr="00712ECD">
        <w:rPr>
          <w:rFonts w:ascii="Times" w:eastAsia="Times" w:hAnsi="Times" w:cs="Times"/>
          <w:sz w:val="22"/>
          <w:szCs w:val="22"/>
          <w:lang w:val="en-US"/>
        </w:rPr>
        <w:t xml:space="preserve">notified of </w:t>
      </w:r>
      <w:r w:rsidRPr="00712ECD">
        <w:rPr>
          <w:rFonts w:ascii="Times" w:eastAsia="Times" w:hAnsi="Times" w:cs="Times"/>
          <w:color w:val="000000"/>
          <w:sz w:val="22"/>
          <w:szCs w:val="22"/>
          <w:lang w:val="en-US"/>
        </w:rPr>
        <w:t xml:space="preserve">  the conditions of application of copyright legislation and of the </w:t>
      </w:r>
      <w:r w:rsidRPr="00712ECD">
        <w:rPr>
          <w:rFonts w:ascii="Times" w:eastAsia="Times" w:hAnsi="Times" w:cs="Times"/>
          <w:sz w:val="22"/>
          <w:szCs w:val="22"/>
          <w:lang w:val="en-US"/>
        </w:rPr>
        <w:t>limitations under the Agreement concerning reproduction, use and dissemination of the Licensed Resource</w:t>
      </w:r>
      <w:r w:rsidRPr="00712ECD">
        <w:rPr>
          <w:rFonts w:ascii="Times" w:eastAsia="Times" w:hAnsi="Times" w:cs="Times"/>
          <w:color w:val="000000"/>
          <w:sz w:val="22"/>
          <w:szCs w:val="22"/>
          <w:lang w:val="en-US"/>
        </w:rPr>
        <w:t xml:space="preserve">. </w:t>
      </w:r>
    </w:p>
    <w:p w14:paraId="399C5EE0" w14:textId="77777777" w:rsidR="00DF650E" w:rsidRPr="00712ECD" w:rsidRDefault="00DF650E">
      <w:pPr>
        <w:ind w:left="0" w:hanging="2"/>
        <w:jc w:val="both"/>
        <w:rPr>
          <w:rFonts w:ascii="Times" w:eastAsia="Times" w:hAnsi="Times" w:cs="Times"/>
          <w:color w:val="000000"/>
          <w:sz w:val="22"/>
          <w:szCs w:val="22"/>
          <w:lang w:val="en-US"/>
        </w:rPr>
      </w:pPr>
    </w:p>
    <w:p w14:paraId="3EF0964F"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5.2 Publishing articles, chapters, </w:t>
      </w:r>
      <w:proofErr w:type="gramStart"/>
      <w:r w:rsidRPr="00712ECD">
        <w:rPr>
          <w:rFonts w:ascii="Times" w:eastAsia="Times" w:hAnsi="Times" w:cs="Times"/>
          <w:color w:val="000000"/>
          <w:sz w:val="22"/>
          <w:szCs w:val="22"/>
          <w:lang w:val="en-US"/>
        </w:rPr>
        <w:t>booklets</w:t>
      </w:r>
      <w:proofErr w:type="gramEnd"/>
      <w:r w:rsidRPr="00712ECD">
        <w:rPr>
          <w:rFonts w:ascii="Times" w:eastAsia="Times" w:hAnsi="Times" w:cs="Times"/>
          <w:color w:val="000000"/>
          <w:sz w:val="22"/>
          <w:szCs w:val="22"/>
          <w:lang w:val="en-US"/>
        </w:rPr>
        <w:t xml:space="preserve"> or full books on institutional or personal websites is prohibited.  </w:t>
      </w:r>
    </w:p>
    <w:p w14:paraId="2EC333DC" w14:textId="77777777" w:rsidR="00DF650E" w:rsidRPr="00712ECD" w:rsidRDefault="00DF650E">
      <w:pPr>
        <w:ind w:left="0" w:hanging="2"/>
        <w:jc w:val="both"/>
        <w:rPr>
          <w:rFonts w:ascii="Times" w:eastAsia="Times" w:hAnsi="Times" w:cs="Times"/>
          <w:color w:val="000000"/>
          <w:sz w:val="22"/>
          <w:szCs w:val="22"/>
          <w:lang w:val="en-US"/>
        </w:rPr>
      </w:pPr>
    </w:p>
    <w:p w14:paraId="11A94CA0"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5.3 Using the Licensed Resource, either directly or indirectly, for any of the following purposes is not permitted:</w:t>
      </w:r>
    </w:p>
    <w:p w14:paraId="26ED5777" w14:textId="77777777" w:rsidR="00DF650E" w:rsidRPr="00712ECD" w:rsidRDefault="00DF650E">
      <w:pPr>
        <w:ind w:left="0" w:hanging="2"/>
        <w:jc w:val="both"/>
        <w:rPr>
          <w:rFonts w:ascii="Times" w:eastAsia="Times" w:hAnsi="Times" w:cs="Times"/>
          <w:color w:val="000000"/>
          <w:sz w:val="22"/>
          <w:szCs w:val="22"/>
          <w:lang w:val="en-US"/>
        </w:rPr>
      </w:pPr>
    </w:p>
    <w:p w14:paraId="7A4132B0"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5.3.1 Systematic or bulk reproduction whether for non-lucrative or commercial use or against payment or freely.</w:t>
      </w:r>
    </w:p>
    <w:p w14:paraId="32428E90" w14:textId="77777777" w:rsidR="00DF650E" w:rsidRPr="00712ECD" w:rsidRDefault="00DF650E">
      <w:pPr>
        <w:ind w:left="0" w:hanging="2"/>
        <w:rPr>
          <w:rFonts w:ascii="Times" w:eastAsia="Times" w:hAnsi="Times" w:cs="Times"/>
          <w:sz w:val="22"/>
          <w:szCs w:val="22"/>
          <w:lang w:val="en-US"/>
        </w:rPr>
      </w:pPr>
    </w:p>
    <w:p w14:paraId="3E63F145"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5.3.2 Re-dissemination, resale or sub-licensing in any manner including in relation with a </w:t>
      </w:r>
      <w:r w:rsidRPr="00712ECD">
        <w:rPr>
          <w:rFonts w:ascii="Times" w:eastAsia="Times" w:hAnsi="Times" w:cs="Times"/>
          <w:sz w:val="22"/>
          <w:szCs w:val="22"/>
          <w:lang w:val="en-US"/>
        </w:rPr>
        <w:t>paid s</w:t>
      </w:r>
      <w:r w:rsidRPr="00712ECD">
        <w:rPr>
          <w:rFonts w:ascii="Times" w:eastAsia="Times" w:hAnsi="Times" w:cs="Times"/>
          <w:color w:val="000000"/>
          <w:sz w:val="22"/>
          <w:szCs w:val="22"/>
          <w:lang w:val="en-US"/>
        </w:rPr>
        <w:t>ervice except as described in Appendix 1.</w:t>
      </w:r>
    </w:p>
    <w:p w14:paraId="1B2BBE6F" w14:textId="77777777" w:rsidR="00DF650E" w:rsidRPr="00712ECD" w:rsidRDefault="00DF650E">
      <w:pPr>
        <w:ind w:left="0" w:hanging="2"/>
        <w:jc w:val="both"/>
        <w:rPr>
          <w:rFonts w:ascii="Times" w:eastAsia="Times" w:hAnsi="Times" w:cs="Times"/>
          <w:color w:val="000000"/>
          <w:sz w:val="22"/>
          <w:szCs w:val="22"/>
          <w:lang w:val="en-US"/>
        </w:rPr>
      </w:pPr>
    </w:p>
    <w:p w14:paraId="78355E0B"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5.3.3 The provision or systematic dissemination of single or multiple copies, whatever their format, to anyone who is not an Authorized user.</w:t>
      </w:r>
    </w:p>
    <w:p w14:paraId="3265D544" w14:textId="77777777" w:rsidR="00DF650E" w:rsidRPr="00712ECD" w:rsidRDefault="00DF650E">
      <w:pPr>
        <w:ind w:left="0" w:hanging="2"/>
        <w:jc w:val="both"/>
        <w:rPr>
          <w:rFonts w:ascii="Times" w:eastAsia="Times" w:hAnsi="Times" w:cs="Times"/>
          <w:color w:val="000000"/>
          <w:sz w:val="22"/>
          <w:szCs w:val="22"/>
          <w:lang w:val="en-US"/>
        </w:rPr>
      </w:pPr>
    </w:p>
    <w:p w14:paraId="07B3628E"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5.3.4 The dissemination of part of the Licensed Resource on any electronic network other than [the</w:t>
      </w:r>
      <w:r w:rsidRPr="00712ECD">
        <w:rPr>
          <w:rFonts w:ascii="Times" w:eastAsia="Times" w:hAnsi="Times" w:cs="Times"/>
          <w:sz w:val="22"/>
          <w:szCs w:val="22"/>
          <w:lang w:val="en-US"/>
        </w:rPr>
        <w:t xml:space="preserve"> Subscribing Member</w:t>
      </w:r>
      <w:r w:rsidRPr="00712ECD">
        <w:rPr>
          <w:rFonts w:ascii="Times" w:eastAsia="Times" w:hAnsi="Times" w:cs="Times"/>
          <w:color w:val="000000"/>
          <w:sz w:val="22"/>
          <w:szCs w:val="22"/>
          <w:lang w:val="en-US"/>
        </w:rPr>
        <w:t>’s] secure network.</w:t>
      </w:r>
    </w:p>
    <w:p w14:paraId="07D894B1" w14:textId="77777777" w:rsidR="00DF650E" w:rsidRPr="00712ECD" w:rsidRDefault="00DF650E">
      <w:pPr>
        <w:ind w:left="0" w:hanging="2"/>
        <w:jc w:val="both"/>
        <w:rPr>
          <w:rFonts w:ascii="Times" w:eastAsia="Times" w:hAnsi="Times" w:cs="Times"/>
          <w:color w:val="000000"/>
          <w:sz w:val="22"/>
          <w:szCs w:val="22"/>
          <w:lang w:val="en-US"/>
        </w:rPr>
      </w:pPr>
    </w:p>
    <w:p w14:paraId="1ACCF922"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5.4 Using part of or the whole Licensed Resource for profit (whether by [the</w:t>
      </w:r>
      <w:r w:rsidRPr="00712ECD">
        <w:rPr>
          <w:rFonts w:ascii="Times" w:eastAsia="Times" w:hAnsi="Times" w:cs="Times"/>
          <w:sz w:val="22"/>
          <w:szCs w:val="22"/>
          <w:lang w:val="en-US"/>
        </w:rPr>
        <w:t xml:space="preserve"> Subscribing Member</w:t>
      </w:r>
      <w:r w:rsidRPr="00712ECD">
        <w:rPr>
          <w:rFonts w:ascii="Times" w:eastAsia="Times" w:hAnsi="Times" w:cs="Times"/>
          <w:color w:val="000000"/>
          <w:sz w:val="22"/>
          <w:szCs w:val="22"/>
          <w:lang w:val="en-US"/>
        </w:rPr>
        <w:t xml:space="preserve">] or any Authorized user) through/by the sale, </w:t>
      </w:r>
      <w:proofErr w:type="gramStart"/>
      <w:r w:rsidRPr="00712ECD">
        <w:rPr>
          <w:rFonts w:ascii="Times" w:eastAsia="Times" w:hAnsi="Times" w:cs="Times"/>
          <w:color w:val="000000"/>
          <w:sz w:val="22"/>
          <w:szCs w:val="22"/>
          <w:lang w:val="en-US"/>
        </w:rPr>
        <w:t>transfer</w:t>
      </w:r>
      <w:proofErr w:type="gramEnd"/>
      <w:r w:rsidRPr="00712ECD">
        <w:rPr>
          <w:rFonts w:ascii="Times" w:eastAsia="Times" w:hAnsi="Times" w:cs="Times"/>
          <w:color w:val="000000"/>
          <w:sz w:val="22"/>
          <w:szCs w:val="22"/>
          <w:lang w:val="en-US"/>
        </w:rPr>
        <w:t xml:space="preserve"> or any other form of exploitation of the Licensed Resource requires the Licensor’s express authorization. The reproduction or mass dissemination of print or </w:t>
      </w:r>
      <w:r w:rsidRPr="00712ECD">
        <w:rPr>
          <w:rFonts w:ascii="Times" w:eastAsia="Times" w:hAnsi="Times" w:cs="Times"/>
          <w:sz w:val="22"/>
          <w:szCs w:val="22"/>
          <w:lang w:val="en-US"/>
        </w:rPr>
        <w:t>electronic copies</w:t>
      </w:r>
      <w:r w:rsidRPr="00712ECD">
        <w:rPr>
          <w:rFonts w:ascii="Times" w:eastAsia="Times" w:hAnsi="Times" w:cs="Times"/>
          <w:color w:val="000000"/>
          <w:sz w:val="22"/>
          <w:szCs w:val="22"/>
          <w:lang w:val="en-US"/>
        </w:rPr>
        <w:t xml:space="preserve"> of the Licensed Resource for commercial or marketing purposes is specifically forbidden. </w:t>
      </w:r>
    </w:p>
    <w:p w14:paraId="447E54FC" w14:textId="77777777" w:rsidR="00DF650E" w:rsidRPr="00712ECD" w:rsidRDefault="00DF650E">
      <w:pPr>
        <w:ind w:left="0" w:hanging="2"/>
        <w:jc w:val="both"/>
        <w:rPr>
          <w:rFonts w:ascii="Times" w:eastAsia="Times" w:hAnsi="Times" w:cs="Times"/>
          <w:color w:val="000000"/>
          <w:sz w:val="22"/>
          <w:szCs w:val="22"/>
          <w:lang w:val="en-US"/>
        </w:rPr>
      </w:pPr>
    </w:p>
    <w:p w14:paraId="3D8F13E6"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5.5 Using a robot or a </w:t>
      </w:r>
      <w:r w:rsidRPr="00712ECD">
        <w:rPr>
          <w:rFonts w:ascii="Times" w:eastAsia="Times" w:hAnsi="Times" w:cs="Times"/>
          <w:sz w:val="22"/>
          <w:szCs w:val="22"/>
          <w:lang w:val="en-US"/>
        </w:rPr>
        <w:t>website vacuum</w:t>
      </w:r>
      <w:r w:rsidRPr="00712ECD">
        <w:rPr>
          <w:rFonts w:ascii="Times" w:eastAsia="Times" w:hAnsi="Times" w:cs="Times"/>
          <w:color w:val="000000"/>
          <w:sz w:val="22"/>
          <w:szCs w:val="22"/>
          <w:lang w:val="en-US"/>
        </w:rPr>
        <w:t xml:space="preserve"> is strictly prohibited.</w:t>
      </w:r>
    </w:p>
    <w:p w14:paraId="34FB3BEB"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lang w:val="en-US"/>
        </w:rPr>
      </w:pPr>
      <w:r w:rsidRPr="00712ECD">
        <w:rPr>
          <w:rFonts w:ascii="Times" w:eastAsia="Times" w:hAnsi="Times" w:cs="Times"/>
          <w:b/>
          <w:color w:val="000000"/>
          <w:lang w:val="en-US"/>
        </w:rPr>
        <w:t xml:space="preserve">Article 6.  THE LICENSOR’S OBLIGATIONS </w:t>
      </w:r>
    </w:p>
    <w:p w14:paraId="25366649" w14:textId="77777777" w:rsidR="00DF650E" w:rsidRPr="00712ECD" w:rsidRDefault="00DF650E">
      <w:pPr>
        <w:ind w:left="0" w:hanging="2"/>
        <w:jc w:val="both"/>
        <w:rPr>
          <w:rFonts w:ascii="Times" w:eastAsia="Times" w:hAnsi="Times" w:cs="Times"/>
          <w:sz w:val="22"/>
          <w:szCs w:val="22"/>
          <w:lang w:val="en-US"/>
        </w:rPr>
      </w:pPr>
    </w:p>
    <w:p w14:paraId="32FED609"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6.1 From</w:t>
      </w:r>
      <w:r w:rsidRPr="00712ECD">
        <w:rPr>
          <w:rFonts w:ascii="Times" w:eastAsia="Times" w:hAnsi="Times" w:cs="Times"/>
          <w:color w:val="FF0000"/>
          <w:sz w:val="22"/>
          <w:szCs w:val="22"/>
          <w:lang w:val="en-US"/>
        </w:rPr>
        <w:t xml:space="preserve"> </w:t>
      </w:r>
      <w:r w:rsidRPr="00712ECD">
        <w:rPr>
          <w:rFonts w:ascii="Times" w:eastAsia="Times" w:hAnsi="Times" w:cs="Times"/>
          <w:sz w:val="22"/>
          <w:szCs w:val="22"/>
          <w:lang w:val="en-US"/>
        </w:rPr>
        <w:t xml:space="preserve">the subscription date, the Licensor shall provide </w:t>
      </w:r>
      <w:r w:rsidRPr="00712ECD">
        <w:rPr>
          <w:rFonts w:ascii="Times" w:eastAsia="Times" w:hAnsi="Times" w:cs="Times"/>
          <w:color w:val="000000"/>
          <w:sz w:val="22"/>
          <w:szCs w:val="22"/>
          <w:lang w:val="en-US"/>
        </w:rPr>
        <w:t>[</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and the Authorized users with the Licensed Resource in digital format.</w:t>
      </w:r>
    </w:p>
    <w:p w14:paraId="7565F71A" w14:textId="77777777" w:rsidR="00DF650E" w:rsidRPr="00712ECD" w:rsidRDefault="00DF650E">
      <w:pPr>
        <w:ind w:left="0" w:hanging="2"/>
        <w:jc w:val="both"/>
        <w:rPr>
          <w:rFonts w:ascii="Times" w:eastAsia="Times" w:hAnsi="Times" w:cs="Times"/>
          <w:sz w:val="22"/>
          <w:szCs w:val="22"/>
          <w:lang w:val="en-US"/>
        </w:rPr>
      </w:pPr>
    </w:p>
    <w:p w14:paraId="30CFB345" w14:textId="6C4961AE" w:rsidR="00712ECD" w:rsidRPr="00712ECD" w:rsidRDefault="00942FA2" w:rsidP="00712ECD">
      <w:pPr>
        <w:numPr>
          <w:ilvl w:val="1"/>
          <w:numId w:val="1"/>
        </w:numPr>
        <w:ind w:left="0" w:hanging="2"/>
        <w:jc w:val="both"/>
        <w:rPr>
          <w:rFonts w:ascii="Times" w:eastAsia="Times" w:hAnsi="Times" w:cs="Times"/>
          <w:color w:val="000000"/>
          <w:sz w:val="22"/>
          <w:szCs w:val="22"/>
          <w:lang w:val="en-US"/>
        </w:rPr>
      </w:pPr>
      <w:r w:rsidRPr="00712ECD">
        <w:rPr>
          <w:rFonts w:ascii="Times" w:eastAsia="Times" w:hAnsi="Times" w:cs="Times"/>
          <w:sz w:val="22"/>
          <w:szCs w:val="22"/>
          <w:lang w:val="en-US"/>
        </w:rPr>
        <w:t xml:space="preserve">The Licensor shall do its utmost to guarantee the </w:t>
      </w:r>
      <w:r w:rsidRPr="00712ECD">
        <w:rPr>
          <w:rFonts w:ascii="Times" w:eastAsia="Times" w:hAnsi="Times" w:cs="Times"/>
          <w:color w:val="000000"/>
          <w:sz w:val="22"/>
          <w:szCs w:val="22"/>
          <w:lang w:val="en-US"/>
        </w:rPr>
        <w:t>[</w:t>
      </w:r>
      <w:r w:rsidRPr="00712ECD">
        <w:rPr>
          <w:rFonts w:ascii="Times" w:eastAsia="Times" w:hAnsi="Times" w:cs="Times"/>
          <w:sz w:val="22"/>
          <w:szCs w:val="22"/>
          <w:lang w:val="en-US"/>
        </w:rPr>
        <w:t>Subscribing Member</w:t>
      </w:r>
      <w:r w:rsidRPr="00712ECD">
        <w:rPr>
          <w:rFonts w:ascii="Times" w:eastAsia="Times" w:hAnsi="Times" w:cs="Times"/>
          <w:color w:val="000000"/>
          <w:sz w:val="22"/>
          <w:szCs w:val="22"/>
          <w:lang w:val="en-US"/>
        </w:rPr>
        <w:t xml:space="preserve">] uninterrupted online access and continuous provision of the Licensed Resource in accordance with the Agreement and to restore access to the Licensed Resource as soon as possible in the event of some service interruption or suspension due to the Licensor’s server failure. </w:t>
      </w:r>
    </w:p>
    <w:p w14:paraId="2BC59F43" w14:textId="77777777" w:rsidR="00DF650E" w:rsidRPr="000056C1" w:rsidRDefault="00DF650E">
      <w:pPr>
        <w:ind w:left="0" w:hanging="2"/>
        <w:jc w:val="both"/>
        <w:rPr>
          <w:rFonts w:ascii="Times" w:eastAsia="Times" w:hAnsi="Times" w:cs="Times"/>
          <w:color w:val="538135"/>
          <w:sz w:val="22"/>
          <w:szCs w:val="22"/>
          <w:lang w:val="en-US"/>
        </w:rPr>
      </w:pPr>
    </w:p>
    <w:p w14:paraId="577BA11C" w14:textId="36888275" w:rsidR="00DF650E" w:rsidRDefault="00712ECD">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Licensor guarantees an average uptime of 98% per year, with the remaining 2% including maintenance and repair work performed at times that cause the least inconvenience to Subscribers.</w:t>
      </w:r>
    </w:p>
    <w:p w14:paraId="2E018A96" w14:textId="3CC058F4" w:rsidR="00712ECD" w:rsidRDefault="00712ECD">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Non-compliance with the functional guarantee referred to in the above paragraph for a continuous period </w:t>
      </w:r>
      <w:r w:rsidRPr="00712ECD">
        <w:rPr>
          <w:rFonts w:ascii="Times" w:eastAsia="Times" w:hAnsi="Times" w:cs="Times"/>
          <w:b/>
          <w:color w:val="000000"/>
          <w:sz w:val="22"/>
          <w:szCs w:val="22"/>
          <w:lang w:val="en-US"/>
        </w:rPr>
        <w:t>exceeding seventy-two (72) consecutive hours, or a period exceeding 8 cumulative days per year</w:t>
      </w:r>
      <w:r w:rsidRPr="00712ECD">
        <w:rPr>
          <w:rFonts w:ascii="Times" w:eastAsia="Times" w:hAnsi="Times" w:cs="Times"/>
          <w:color w:val="000000"/>
          <w:sz w:val="22"/>
          <w:szCs w:val="22"/>
          <w:lang w:val="en-US"/>
        </w:rPr>
        <w:t>, shall result in Licensor being liable to the Subscriber(s) concerned for a penalty as calculated in the following paragraph, without prejudice to the right of the Subscriber(s) concerned to terminate his or her Subscription(s) fifteen (15) days after formal notice to re-establish access to the Subscriptions that has remained unfruitful.</w:t>
      </w:r>
    </w:p>
    <w:p w14:paraId="2FA904E3" w14:textId="77777777" w:rsidR="00712ECD" w:rsidRPr="00712ECD" w:rsidRDefault="00712ECD" w:rsidP="00712ECD">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The amount of the penalty is calculated by applying the following formula: P = R * M / 365</w:t>
      </w:r>
    </w:p>
    <w:p w14:paraId="022D584D" w14:textId="77777777" w:rsidR="00712ECD" w:rsidRPr="00712ECD" w:rsidRDefault="00712ECD" w:rsidP="00712ECD">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P = the amount of the penalty in euros, R = number of days of lack of continuous access to the Subscriptions starting from the 4th day of lack of continuous access or the 9th day accumulated in the year.</w:t>
      </w:r>
    </w:p>
    <w:p w14:paraId="20A141AA" w14:textId="77777777" w:rsidR="00712ECD" w:rsidRPr="00712ECD" w:rsidRDefault="00712ECD" w:rsidP="00712ECD">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lastRenderedPageBreak/>
        <w:t xml:space="preserve">M = annual amount due by the Subscriber. The amount </w:t>
      </w:r>
      <w:proofErr w:type="gramStart"/>
      <w:r w:rsidRPr="00712ECD">
        <w:rPr>
          <w:rFonts w:ascii="Times" w:eastAsia="Times" w:hAnsi="Times" w:cs="Times"/>
          <w:color w:val="000000"/>
          <w:sz w:val="22"/>
          <w:szCs w:val="22"/>
          <w:lang w:val="en-US"/>
        </w:rPr>
        <w:t>taken into account</w:t>
      </w:r>
      <w:proofErr w:type="gramEnd"/>
      <w:r w:rsidRPr="00712ECD">
        <w:rPr>
          <w:rFonts w:ascii="Times" w:eastAsia="Times" w:hAnsi="Times" w:cs="Times"/>
          <w:color w:val="000000"/>
          <w:sz w:val="22"/>
          <w:szCs w:val="22"/>
          <w:lang w:val="en-US"/>
        </w:rPr>
        <w:t xml:space="preserve"> is that of the year during which the lack of access is noted.</w:t>
      </w:r>
    </w:p>
    <w:p w14:paraId="7CAF3F83" w14:textId="0AA5AC8C" w:rsidR="00DF650E" w:rsidRPr="00712ECD" w:rsidRDefault="00712ECD" w:rsidP="00712ECD">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Despite the foregoing, Licensor shall not be liable for any interruption in access to the Subscriptions if such interruption results from (</w:t>
      </w:r>
      <w:proofErr w:type="spellStart"/>
      <w:r w:rsidRPr="00712ECD">
        <w:rPr>
          <w:rFonts w:ascii="Times" w:eastAsia="Times" w:hAnsi="Times" w:cs="Times"/>
          <w:color w:val="000000"/>
          <w:sz w:val="22"/>
          <w:szCs w:val="22"/>
          <w:lang w:val="en-US"/>
        </w:rPr>
        <w:t>i</w:t>
      </w:r>
      <w:proofErr w:type="spellEnd"/>
      <w:r w:rsidRPr="00712ECD">
        <w:rPr>
          <w:rFonts w:ascii="Times" w:eastAsia="Times" w:hAnsi="Times" w:cs="Times"/>
          <w:color w:val="000000"/>
          <w:sz w:val="22"/>
          <w:szCs w:val="22"/>
          <w:lang w:val="en-US"/>
        </w:rPr>
        <w:t>) malfunctioning of the relevant Authorized Users' hardware or software or lack of backup, anti-</w:t>
      </w:r>
      <w:proofErr w:type="gramStart"/>
      <w:r w:rsidRPr="00712ECD">
        <w:rPr>
          <w:rFonts w:ascii="Times" w:eastAsia="Times" w:hAnsi="Times" w:cs="Times"/>
          <w:color w:val="000000"/>
          <w:sz w:val="22"/>
          <w:szCs w:val="22"/>
          <w:lang w:val="en-US"/>
        </w:rPr>
        <w:t>virus</w:t>
      </w:r>
      <w:proofErr w:type="gramEnd"/>
      <w:r w:rsidRPr="00712ECD">
        <w:rPr>
          <w:rFonts w:ascii="Times" w:eastAsia="Times" w:hAnsi="Times" w:cs="Times"/>
          <w:color w:val="000000"/>
          <w:sz w:val="22"/>
          <w:szCs w:val="22"/>
          <w:lang w:val="en-US"/>
        </w:rPr>
        <w:t xml:space="preserve"> or other appropriate protection or (ii) improper or unintended use of the Services by Subscriber or an Authorized User (including failure to install any updates recommended by Licensor).</w:t>
      </w:r>
    </w:p>
    <w:p w14:paraId="6A248EC1" w14:textId="77777777" w:rsidR="00DF650E" w:rsidRPr="00712ECD" w:rsidRDefault="00DF650E">
      <w:pPr>
        <w:ind w:left="0" w:hanging="2"/>
        <w:jc w:val="both"/>
        <w:rPr>
          <w:rFonts w:ascii="Times" w:eastAsia="Times" w:hAnsi="Times" w:cs="Times"/>
          <w:sz w:val="22"/>
          <w:szCs w:val="22"/>
          <w:lang w:val="en-US"/>
        </w:rPr>
      </w:pPr>
    </w:p>
    <w:p w14:paraId="17858038"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6.3 The Licensor reserves the right to withdraw from the Licensed Resource a resource or part of a resource whose publishing rights he no longer holds or which he reasonably suspects of infringing copyright or of being illicit in another way. Written notice of such a withdrawal shall be given by the Licensor. </w:t>
      </w:r>
    </w:p>
    <w:p w14:paraId="7794B2B7"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In the event of withdrawal of part of the Licensed Resource as mentioned in appendix 2, a price review shall be initiated based on the actual price of the </w:t>
      </w:r>
      <w:r w:rsidRPr="00712ECD">
        <w:rPr>
          <w:rFonts w:ascii="Times" w:eastAsia="Times" w:hAnsi="Times" w:cs="Times"/>
          <w:sz w:val="22"/>
          <w:szCs w:val="22"/>
          <w:lang w:val="en-US"/>
        </w:rPr>
        <w:t>number of resources</w:t>
      </w:r>
      <w:r w:rsidRPr="00712ECD">
        <w:rPr>
          <w:rFonts w:ascii="Times" w:eastAsia="Times" w:hAnsi="Times" w:cs="Times"/>
          <w:color w:val="000000"/>
          <w:sz w:val="22"/>
          <w:szCs w:val="22"/>
          <w:lang w:val="en-US"/>
        </w:rPr>
        <w:t xml:space="preserve"> withdrawn from the catalogue. </w:t>
      </w:r>
    </w:p>
    <w:p w14:paraId="1E991689" w14:textId="77777777" w:rsidR="00DF650E" w:rsidRPr="00712ECD" w:rsidRDefault="00DF650E">
      <w:pPr>
        <w:ind w:left="0" w:hanging="2"/>
        <w:jc w:val="both"/>
        <w:rPr>
          <w:rFonts w:ascii="Times" w:eastAsia="Times" w:hAnsi="Times" w:cs="Times"/>
          <w:color w:val="000000"/>
          <w:sz w:val="22"/>
          <w:szCs w:val="22"/>
          <w:lang w:val="en-US"/>
        </w:rPr>
      </w:pPr>
    </w:p>
    <w:p w14:paraId="72024994"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6.4 During office hours, the Licensor provides the Authorized users with a </w:t>
      </w:r>
      <w:proofErr w:type="gramStart"/>
      <w:r w:rsidRPr="00712ECD">
        <w:rPr>
          <w:rFonts w:ascii="Times" w:eastAsia="Times" w:hAnsi="Times" w:cs="Times"/>
          <w:sz w:val="22"/>
          <w:szCs w:val="22"/>
          <w:lang w:val="en-US"/>
        </w:rPr>
        <w:t>help-desk</w:t>
      </w:r>
      <w:proofErr w:type="gramEnd"/>
      <w:r w:rsidRPr="00712ECD">
        <w:rPr>
          <w:rFonts w:ascii="Times" w:eastAsia="Times" w:hAnsi="Times" w:cs="Times"/>
          <w:sz w:val="22"/>
          <w:szCs w:val="22"/>
          <w:lang w:val="en-US"/>
        </w:rPr>
        <w:t xml:space="preserve"> and support service by e-mail, telephone and/or fax, including an e-mail response service to questions related to the use, functionalities and contents of the Licensed Resource. Response must be provided within 24 hours.</w:t>
      </w:r>
    </w:p>
    <w:p w14:paraId="5CCD9B5D" w14:textId="77777777" w:rsidR="00DF650E" w:rsidRPr="00712ECD" w:rsidRDefault="00DF650E">
      <w:pPr>
        <w:ind w:left="0" w:hanging="2"/>
        <w:jc w:val="both"/>
        <w:rPr>
          <w:rFonts w:ascii="Times" w:eastAsia="Times" w:hAnsi="Times" w:cs="Times"/>
          <w:sz w:val="22"/>
          <w:szCs w:val="22"/>
          <w:lang w:val="en-US"/>
        </w:rPr>
      </w:pPr>
    </w:p>
    <w:p w14:paraId="56CE2E81"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6.5 The Licensor is committed to providing [the Subscribing Member] with documentation about its e-products</w:t>
      </w:r>
      <w:proofErr w:type="gramStart"/>
      <w:r w:rsidRPr="00712ECD">
        <w:rPr>
          <w:rFonts w:ascii="Times" w:eastAsia="Times" w:hAnsi="Times" w:cs="Times"/>
          <w:color w:val="000000"/>
          <w:sz w:val="22"/>
          <w:szCs w:val="22"/>
          <w:lang w:val="en-US"/>
        </w:rPr>
        <w:t>. .</w:t>
      </w:r>
      <w:proofErr w:type="gramEnd"/>
      <w:r w:rsidRPr="00712ECD">
        <w:rPr>
          <w:rFonts w:ascii="Times" w:eastAsia="Times" w:hAnsi="Times" w:cs="Times"/>
          <w:color w:val="000000"/>
          <w:sz w:val="22"/>
          <w:szCs w:val="22"/>
          <w:lang w:val="en-US"/>
        </w:rPr>
        <w:t xml:space="preserve"> The Licensor allows [the Subscribing Member] to copy the documentation for Authorized users, provided it is full reproduction and that it bears the mention of the property of the Licensor. </w:t>
      </w:r>
    </w:p>
    <w:p w14:paraId="3EDADE09" w14:textId="77777777" w:rsidR="00DF650E" w:rsidRPr="00712ECD" w:rsidRDefault="00DF650E">
      <w:pPr>
        <w:ind w:left="0" w:hanging="2"/>
        <w:jc w:val="both"/>
        <w:rPr>
          <w:rFonts w:ascii="Times" w:eastAsia="Times" w:hAnsi="Times" w:cs="Times"/>
          <w:color w:val="000000"/>
          <w:sz w:val="22"/>
          <w:szCs w:val="22"/>
          <w:lang w:val="en-US"/>
        </w:rPr>
      </w:pPr>
    </w:p>
    <w:p w14:paraId="6D84CA92"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6.6 The Licensor shall </w:t>
      </w:r>
      <w:proofErr w:type="spellStart"/>
      <w:r w:rsidRPr="00712ECD">
        <w:rPr>
          <w:rFonts w:ascii="Times" w:eastAsia="Times" w:hAnsi="Times" w:cs="Times"/>
          <w:color w:val="000000"/>
          <w:sz w:val="22"/>
          <w:szCs w:val="22"/>
          <w:lang w:val="en-US"/>
        </w:rPr>
        <w:t>endeavour</w:t>
      </w:r>
      <w:proofErr w:type="spellEnd"/>
      <w:r w:rsidRPr="00712ECD">
        <w:rPr>
          <w:rFonts w:ascii="Times" w:eastAsia="Times" w:hAnsi="Times" w:cs="Times"/>
          <w:color w:val="000000"/>
          <w:sz w:val="22"/>
          <w:szCs w:val="22"/>
          <w:lang w:val="en-US"/>
        </w:rPr>
        <w:t xml:space="preserve"> to be compatible with Open URL.</w:t>
      </w:r>
    </w:p>
    <w:p w14:paraId="1A5C31F0" w14:textId="77777777" w:rsidR="00DF650E" w:rsidRPr="00712ECD" w:rsidRDefault="00DF650E">
      <w:pPr>
        <w:ind w:left="0" w:hanging="2"/>
        <w:jc w:val="both"/>
        <w:rPr>
          <w:rFonts w:ascii="Times" w:eastAsia="Times" w:hAnsi="Times" w:cs="Times"/>
          <w:sz w:val="22"/>
          <w:szCs w:val="22"/>
          <w:lang w:val="en-US"/>
        </w:rPr>
      </w:pPr>
    </w:p>
    <w:p w14:paraId="5DF47111"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6.7 The Licensor shall do its utmost to be compatible</w:t>
      </w:r>
      <w:r w:rsidRPr="00712ECD">
        <w:rPr>
          <w:rFonts w:ascii="Times" w:eastAsia="Times" w:hAnsi="Times" w:cs="Times"/>
          <w:lang w:val="en-US"/>
        </w:rPr>
        <w:t xml:space="preserve"> with </w:t>
      </w:r>
      <w:r w:rsidRPr="00712ECD">
        <w:rPr>
          <w:rFonts w:ascii="Times" w:eastAsia="Times" w:hAnsi="Times" w:cs="Times"/>
          <w:sz w:val="22"/>
          <w:szCs w:val="22"/>
          <w:lang w:val="en-US"/>
        </w:rPr>
        <w:t>W3C standards.</w:t>
      </w:r>
    </w:p>
    <w:p w14:paraId="05A291D0" w14:textId="77777777" w:rsidR="00DF650E" w:rsidRPr="00712ECD" w:rsidRDefault="00DF650E">
      <w:pPr>
        <w:ind w:left="0" w:hanging="2"/>
        <w:jc w:val="both"/>
        <w:rPr>
          <w:rFonts w:ascii="Times" w:eastAsia="Times" w:hAnsi="Times" w:cs="Times"/>
          <w:sz w:val="22"/>
          <w:szCs w:val="22"/>
          <w:lang w:val="en-US"/>
        </w:rPr>
      </w:pPr>
    </w:p>
    <w:p w14:paraId="48C09CF9"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6.8 The Licensor shall do its utmost to provide the descriptive metadata of the resource acquired under standard format as well as of metadata updates.</w:t>
      </w:r>
    </w:p>
    <w:p w14:paraId="2052D014" w14:textId="77777777" w:rsidR="00DF650E" w:rsidRPr="00712ECD" w:rsidRDefault="00DF650E">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p>
    <w:p w14:paraId="24055E04"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6.9 The Licensor is compatible with TRANSFER</w:t>
      </w:r>
      <w:r>
        <w:rPr>
          <w:rFonts w:ascii="Times" w:eastAsia="Times" w:hAnsi="Times" w:cs="Times"/>
          <w:color w:val="000000"/>
          <w:sz w:val="22"/>
          <w:szCs w:val="22"/>
          <w:vertAlign w:val="superscript"/>
        </w:rPr>
        <w:footnoteReference w:id="4"/>
      </w:r>
      <w:r w:rsidRPr="00712ECD">
        <w:rPr>
          <w:rFonts w:ascii="Times" w:eastAsia="Times" w:hAnsi="Times" w:cs="Times"/>
          <w:color w:val="000000"/>
          <w:sz w:val="22"/>
          <w:szCs w:val="22"/>
          <w:lang w:val="en-US"/>
        </w:rPr>
        <w:t xml:space="preserve"> code and practices.</w:t>
      </w:r>
    </w:p>
    <w:p w14:paraId="7CF4959E" w14:textId="77777777" w:rsidR="00DF650E" w:rsidRPr="00712ECD" w:rsidRDefault="00DF650E">
      <w:pPr>
        <w:ind w:left="0" w:hanging="2"/>
        <w:jc w:val="both"/>
        <w:rPr>
          <w:rFonts w:ascii="Times" w:eastAsia="Times" w:hAnsi="Times" w:cs="Times"/>
          <w:sz w:val="22"/>
          <w:szCs w:val="22"/>
          <w:lang w:val="en-US"/>
        </w:rPr>
      </w:pPr>
    </w:p>
    <w:p w14:paraId="4E1CCA41"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6.10 The Licensor authorizes </w:t>
      </w:r>
      <w:r w:rsidRPr="00712ECD">
        <w:rPr>
          <w:rFonts w:ascii="Times" w:eastAsia="Times" w:hAnsi="Times" w:cs="Times"/>
          <w:color w:val="000000"/>
          <w:sz w:val="22"/>
          <w:szCs w:val="22"/>
          <w:lang w:val="en-US"/>
        </w:rPr>
        <w:t>[</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xml:space="preserve">] to </w:t>
      </w:r>
      <w:r w:rsidRPr="00712ECD">
        <w:rPr>
          <w:rFonts w:ascii="Times" w:eastAsia="Times" w:hAnsi="Times" w:cs="Times"/>
          <w:sz w:val="22"/>
          <w:szCs w:val="22"/>
          <w:lang w:val="en-US"/>
        </w:rPr>
        <w:t xml:space="preserve">partially or fully unsubscribe and substitute titles within the licensed resource. </w:t>
      </w:r>
    </w:p>
    <w:p w14:paraId="41880331" w14:textId="77777777" w:rsidR="00DF650E" w:rsidRPr="00712ECD" w:rsidRDefault="00DF650E">
      <w:pPr>
        <w:ind w:left="0" w:hanging="2"/>
        <w:jc w:val="both"/>
        <w:rPr>
          <w:rFonts w:ascii="Times" w:eastAsia="Times" w:hAnsi="Times" w:cs="Times"/>
          <w:color w:val="FF0000"/>
          <w:sz w:val="22"/>
          <w:szCs w:val="22"/>
          <w:lang w:val="en-US"/>
        </w:rPr>
      </w:pPr>
    </w:p>
    <w:p w14:paraId="19EF5801" w14:textId="77777777" w:rsidR="00DF650E" w:rsidRPr="00712ECD" w:rsidRDefault="00942FA2">
      <w:pPr>
        <w:ind w:left="0" w:hanging="2"/>
        <w:rPr>
          <w:rFonts w:ascii="Times" w:eastAsia="Times" w:hAnsi="Times" w:cs="Times"/>
          <w:sz w:val="22"/>
          <w:szCs w:val="22"/>
          <w:lang w:val="en-US"/>
        </w:rPr>
      </w:pPr>
      <w:r w:rsidRPr="00712ECD">
        <w:rPr>
          <w:rFonts w:ascii="Times" w:eastAsia="Times" w:hAnsi="Times" w:cs="Times"/>
          <w:color w:val="000000"/>
          <w:sz w:val="22"/>
          <w:szCs w:val="22"/>
          <w:lang w:val="en-US"/>
        </w:rPr>
        <w:t xml:space="preserve">6.11 Usage data of the Licensed Resource shall be collected every month by the Licensor and shared with </w:t>
      </w:r>
      <w:r w:rsidRPr="00712ECD">
        <w:rPr>
          <w:rFonts w:ascii="Times" w:eastAsia="Times" w:hAnsi="Times" w:cs="Times"/>
          <w:sz w:val="22"/>
          <w:szCs w:val="22"/>
          <w:lang w:val="en-US"/>
        </w:rPr>
        <w:t>[</w:t>
      </w:r>
      <w:r w:rsidRPr="00712ECD">
        <w:rPr>
          <w:rFonts w:ascii="Times" w:eastAsia="Times" w:hAnsi="Times" w:cs="Times"/>
          <w:color w:val="000000"/>
          <w:sz w:val="22"/>
          <w:szCs w:val="22"/>
          <w:lang w:val="en-US"/>
        </w:rPr>
        <w:t xml:space="preserve">the </w:t>
      </w:r>
      <w:r w:rsidRPr="00712ECD">
        <w:rPr>
          <w:rFonts w:ascii="Times" w:eastAsia="Times" w:hAnsi="Times" w:cs="Times"/>
          <w:sz w:val="22"/>
          <w:szCs w:val="22"/>
          <w:lang w:val="en-US"/>
        </w:rPr>
        <w:t xml:space="preserve">Subscribing Member] in compliance with the applicable privacy protection legislation and written provisions regarding the confidentiality of the parties. The data shall be available on the Internet on a site to be accessed by </w:t>
      </w:r>
      <w:proofErr w:type="gramStart"/>
      <w:r w:rsidRPr="00712ECD">
        <w:rPr>
          <w:rFonts w:ascii="Times" w:eastAsia="Times" w:hAnsi="Times" w:cs="Times"/>
          <w:sz w:val="22"/>
          <w:szCs w:val="22"/>
          <w:lang w:val="en-US"/>
        </w:rPr>
        <w:t>user name</w:t>
      </w:r>
      <w:proofErr w:type="gramEnd"/>
      <w:r w:rsidRPr="00712ECD">
        <w:rPr>
          <w:rFonts w:ascii="Times" w:eastAsia="Times" w:hAnsi="Times" w:cs="Times"/>
          <w:sz w:val="22"/>
          <w:szCs w:val="22"/>
          <w:lang w:val="en-US"/>
        </w:rPr>
        <w:t xml:space="preserve"> and password. Shared usage data shall comply with the latest COUNTER release.</w:t>
      </w:r>
    </w:p>
    <w:p w14:paraId="0E0FD2BE" w14:textId="77777777" w:rsidR="00DF650E" w:rsidRPr="00712ECD" w:rsidRDefault="00DF650E">
      <w:pPr>
        <w:ind w:left="0" w:hanging="2"/>
        <w:rPr>
          <w:rFonts w:ascii="Times" w:eastAsia="Times" w:hAnsi="Times" w:cs="Times"/>
          <w:color w:val="000000"/>
          <w:sz w:val="22"/>
          <w:szCs w:val="22"/>
          <w:lang w:val="en-US"/>
        </w:rPr>
      </w:pPr>
    </w:p>
    <w:p w14:paraId="1014753B" w14:textId="22D4CE67" w:rsidR="00DF650E" w:rsidRDefault="00942FA2">
      <w:pPr>
        <w:ind w:left="0" w:hanging="2"/>
        <w:rPr>
          <w:rFonts w:ascii="Times" w:eastAsia="Times" w:hAnsi="Times" w:cs="Times"/>
          <w:sz w:val="22"/>
          <w:szCs w:val="22"/>
          <w:lang w:val="en-US"/>
        </w:rPr>
      </w:pPr>
      <w:r w:rsidRPr="00712ECD">
        <w:rPr>
          <w:rFonts w:ascii="Times" w:eastAsia="Times" w:hAnsi="Times" w:cs="Times"/>
          <w:color w:val="000000"/>
          <w:sz w:val="22"/>
          <w:szCs w:val="22"/>
          <w:lang w:val="en-US"/>
        </w:rPr>
        <w:t xml:space="preserve">6.12 </w:t>
      </w:r>
      <w:r w:rsidRPr="00712ECD">
        <w:rPr>
          <w:rFonts w:ascii="Times" w:eastAsia="Times" w:hAnsi="Times" w:cs="Times"/>
          <w:sz w:val="22"/>
          <w:szCs w:val="22"/>
          <w:lang w:val="en-US"/>
        </w:rPr>
        <w:t>Data describing content packages (of e- journals and e-books) shall be provided for at every content update on the Licensor’s platform. They will be available on the Internet on a public website in compliance with the KBART</w:t>
      </w:r>
      <w:r>
        <w:rPr>
          <w:rFonts w:ascii="Times" w:eastAsia="Times" w:hAnsi="Times" w:cs="Times"/>
          <w:sz w:val="22"/>
          <w:szCs w:val="22"/>
          <w:vertAlign w:val="superscript"/>
        </w:rPr>
        <w:footnoteReference w:id="5"/>
      </w:r>
      <w:r w:rsidRPr="00712ECD">
        <w:rPr>
          <w:rFonts w:ascii="Times" w:eastAsia="Times" w:hAnsi="Times" w:cs="Times"/>
          <w:sz w:val="22"/>
          <w:szCs w:val="22"/>
          <w:lang w:val="en-US"/>
        </w:rPr>
        <w:t xml:space="preserve"> norm/</w:t>
      </w:r>
    </w:p>
    <w:p w14:paraId="03882342" w14:textId="77777777" w:rsidR="00712ECD" w:rsidRPr="00712ECD" w:rsidRDefault="00712ECD" w:rsidP="00712ECD">
      <w:pPr>
        <w:ind w:left="0" w:hanging="2"/>
        <w:rPr>
          <w:rFonts w:ascii="Times" w:eastAsia="Times" w:hAnsi="Times" w:cs="Times"/>
          <w:lang w:val="en-US"/>
        </w:rPr>
      </w:pPr>
      <w:r w:rsidRPr="00712ECD">
        <w:rPr>
          <w:rFonts w:ascii="Times" w:eastAsia="Times" w:hAnsi="Times" w:cs="Times"/>
          <w:lang w:val="en-US"/>
        </w:rPr>
        <w:t>NISO RP-9-2014 for journals and e-books, MARC format for records for e-book titles. Records must include all available bibliographic information; characters must use UTF8 encoding.</w:t>
      </w:r>
    </w:p>
    <w:p w14:paraId="58FF0242" w14:textId="0E6AFE61" w:rsidR="00712ECD" w:rsidRDefault="00712ECD" w:rsidP="00712ECD">
      <w:pPr>
        <w:ind w:left="0" w:hanging="2"/>
        <w:rPr>
          <w:rFonts w:ascii="Times" w:eastAsia="Times" w:hAnsi="Times" w:cs="Times"/>
          <w:lang w:val="en-US"/>
        </w:rPr>
      </w:pPr>
      <w:r w:rsidRPr="00712ECD">
        <w:rPr>
          <w:rFonts w:ascii="Times" w:eastAsia="Times" w:hAnsi="Times" w:cs="Times"/>
          <w:lang w:val="en-US"/>
        </w:rPr>
        <w:t>Licensor agrees to provide Users with metadata documentation.</w:t>
      </w:r>
    </w:p>
    <w:p w14:paraId="5156EE53" w14:textId="77777777" w:rsidR="00712ECD" w:rsidRPr="00712ECD" w:rsidRDefault="00712ECD" w:rsidP="00712ECD">
      <w:pPr>
        <w:ind w:left="0" w:hanging="2"/>
        <w:rPr>
          <w:rFonts w:ascii="Times" w:eastAsia="Times" w:hAnsi="Times" w:cs="Times"/>
          <w:lang w:val="en-US"/>
        </w:rPr>
      </w:pPr>
      <w:r w:rsidRPr="00712ECD">
        <w:rPr>
          <w:rFonts w:ascii="Times" w:eastAsia="Times" w:hAnsi="Times" w:cs="Times"/>
          <w:lang w:val="en-US"/>
        </w:rPr>
        <w:t>The Licensor grants the beneficiaries the right to modify the format of the Metadata and to enrich it by adding content or links. The metadata may therefore be integrated into all union catalogs (for example, the SUDOC and WorldCat) and the national knowledge base BACON.</w:t>
      </w:r>
    </w:p>
    <w:p w14:paraId="2567B68D" w14:textId="13A9B5A7" w:rsidR="00DF650E" w:rsidRDefault="00712ECD" w:rsidP="00712ECD">
      <w:pPr>
        <w:ind w:left="0" w:hanging="2"/>
        <w:rPr>
          <w:rFonts w:ascii="Times" w:eastAsia="Times" w:hAnsi="Times" w:cs="Times"/>
          <w:lang w:val="en-US"/>
        </w:rPr>
      </w:pPr>
      <w:r w:rsidRPr="00712ECD">
        <w:rPr>
          <w:rFonts w:ascii="Times" w:eastAsia="Times" w:hAnsi="Times" w:cs="Times"/>
          <w:lang w:val="en-US"/>
        </w:rPr>
        <w:t>The Licensor undertakes to ensure that a permanent URL is assigned to each Title in the Database.</w:t>
      </w:r>
    </w:p>
    <w:p w14:paraId="70AA7A04" w14:textId="77777777" w:rsidR="00712ECD" w:rsidRPr="00712ECD" w:rsidRDefault="00712ECD" w:rsidP="00712ECD">
      <w:pPr>
        <w:ind w:left="0" w:hanging="2"/>
        <w:rPr>
          <w:rFonts w:ascii="Times" w:eastAsia="Times" w:hAnsi="Times" w:cs="Times"/>
          <w:lang w:val="en-US"/>
        </w:rPr>
      </w:pPr>
    </w:p>
    <w:p w14:paraId="16D30A9A"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lastRenderedPageBreak/>
        <w:t>6.13 In the case of articles published in hybrid journals (along the « author pays » principle), the Licensor shall scale down</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 xml:space="preserve">the subscription fee </w:t>
      </w:r>
      <w:proofErr w:type="gramStart"/>
      <w:r w:rsidRPr="00712ECD">
        <w:rPr>
          <w:rFonts w:ascii="Times" w:eastAsia="Times" w:hAnsi="Times" w:cs="Times"/>
          <w:color w:val="000000"/>
          <w:sz w:val="22"/>
          <w:szCs w:val="22"/>
          <w:lang w:val="en-US"/>
        </w:rPr>
        <w:t>taking into account</w:t>
      </w:r>
      <w:proofErr w:type="gramEnd"/>
      <w:r w:rsidRPr="00712ECD">
        <w:rPr>
          <w:rFonts w:ascii="Times" w:eastAsia="Times" w:hAnsi="Times" w:cs="Times"/>
          <w:color w:val="000000"/>
          <w:sz w:val="22"/>
          <w:szCs w:val="22"/>
          <w:lang w:val="en-US"/>
        </w:rPr>
        <w:t xml:space="preserve"> the amount of Open Access articles published. </w:t>
      </w:r>
    </w:p>
    <w:p w14:paraId="394A8572" w14:textId="77777777" w:rsidR="00DF650E" w:rsidRPr="00712ECD" w:rsidRDefault="00DF650E">
      <w:pPr>
        <w:ind w:left="0" w:hanging="2"/>
        <w:jc w:val="both"/>
        <w:rPr>
          <w:rFonts w:ascii="Times" w:eastAsia="Times" w:hAnsi="Times" w:cs="Times"/>
          <w:color w:val="000000"/>
          <w:sz w:val="22"/>
          <w:szCs w:val="22"/>
          <w:lang w:val="en-US"/>
        </w:rPr>
      </w:pPr>
    </w:p>
    <w:p w14:paraId="7AEE3589"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6.14. Information duty: The Licensor is committed to providing certificates evidencing intellectual </w:t>
      </w:r>
      <w:r w:rsidRPr="00712ECD">
        <w:rPr>
          <w:rFonts w:ascii="Times" w:eastAsia="Times" w:hAnsi="Times" w:cs="Times"/>
          <w:sz w:val="22"/>
          <w:szCs w:val="22"/>
          <w:lang w:val="en-US"/>
        </w:rPr>
        <w:t>property</w:t>
      </w:r>
      <w:r w:rsidRPr="00712ECD">
        <w:rPr>
          <w:rFonts w:ascii="Times" w:eastAsia="Times" w:hAnsi="Times" w:cs="Times"/>
          <w:color w:val="000000"/>
          <w:sz w:val="22"/>
          <w:szCs w:val="22"/>
          <w:lang w:val="en-US"/>
        </w:rPr>
        <w:t xml:space="preserve"> and commercial redistribution of the Licensed Resource. </w:t>
      </w:r>
    </w:p>
    <w:p w14:paraId="1F88C1C8"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The Licensor shall keep the Licensee informed of any modification concerning the database content, by giving him the detailed and comprehensive list of the new resource available and of the resource withdrawn at a date agreed upon by the two parties. </w:t>
      </w:r>
    </w:p>
    <w:p w14:paraId="5C7ED69E" w14:textId="77777777" w:rsidR="00DF650E" w:rsidRPr="00712ECD" w:rsidRDefault="00942FA2">
      <w:pPr>
        <w:tabs>
          <w:tab w:val="left" w:pos="2385"/>
        </w:tabs>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ab/>
      </w:r>
    </w:p>
    <w:p w14:paraId="08FC57C0"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lang w:val="en-US"/>
        </w:rPr>
      </w:pPr>
      <w:r w:rsidRPr="00712ECD">
        <w:rPr>
          <w:rFonts w:ascii="Times" w:eastAsia="Times" w:hAnsi="Times" w:cs="Times"/>
          <w:b/>
          <w:color w:val="000000"/>
          <w:lang w:val="en-US"/>
        </w:rPr>
        <w:t>Article 7.  [THE SUBSCRIBING MEMBER’S] OBLIGATIONS</w:t>
      </w:r>
    </w:p>
    <w:p w14:paraId="53BF06E3" w14:textId="77777777" w:rsidR="00DF650E" w:rsidRPr="00712ECD" w:rsidRDefault="00DF650E">
      <w:pPr>
        <w:ind w:left="0" w:hanging="2"/>
        <w:jc w:val="both"/>
        <w:rPr>
          <w:rFonts w:ascii="Times" w:eastAsia="Times" w:hAnsi="Times" w:cs="Times"/>
          <w:color w:val="000000"/>
          <w:sz w:val="22"/>
          <w:szCs w:val="22"/>
          <w:lang w:val="en-US"/>
        </w:rPr>
      </w:pPr>
    </w:p>
    <w:p w14:paraId="62781DC3"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7.0.1 Only Authorized users shall be granted a password or any other access by [the Subscribing Member]; he shall do his utmost to ensure that Authorized users do not disclose those passwords or other access modalities to a third party. </w:t>
      </w:r>
    </w:p>
    <w:p w14:paraId="351A9FE0" w14:textId="77777777" w:rsidR="00DF650E" w:rsidRPr="00712ECD" w:rsidRDefault="00DF650E">
      <w:pPr>
        <w:ind w:left="0" w:hanging="2"/>
        <w:jc w:val="both"/>
        <w:rPr>
          <w:rFonts w:ascii="Times" w:eastAsia="Times" w:hAnsi="Times" w:cs="Times"/>
          <w:color w:val="000000"/>
          <w:sz w:val="22"/>
          <w:szCs w:val="22"/>
          <w:lang w:val="en-US"/>
        </w:rPr>
      </w:pPr>
    </w:p>
    <w:p w14:paraId="59742CA4"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7.0.2 [The Subscribing </w:t>
      </w:r>
      <w:r w:rsidRPr="00712ECD">
        <w:rPr>
          <w:rFonts w:ascii="Times" w:eastAsia="Times" w:hAnsi="Times" w:cs="Times"/>
          <w:sz w:val="22"/>
          <w:szCs w:val="22"/>
          <w:lang w:val="en-US"/>
        </w:rPr>
        <w:t>Membe</w:t>
      </w:r>
      <w:r w:rsidRPr="00712ECD">
        <w:rPr>
          <w:rFonts w:ascii="Times" w:eastAsia="Times" w:hAnsi="Times" w:cs="Times"/>
          <w:color w:val="000000"/>
          <w:sz w:val="22"/>
          <w:szCs w:val="22"/>
          <w:lang w:val="en-US"/>
        </w:rPr>
        <w:t xml:space="preserve">r] shall provide the Licensor with a valid list of IP addresses to be updated at intervals decided on and validated by the two parties. </w:t>
      </w:r>
    </w:p>
    <w:p w14:paraId="58E1685E" w14:textId="77777777" w:rsidR="00DF650E" w:rsidRPr="00712ECD" w:rsidRDefault="00DF650E">
      <w:pPr>
        <w:ind w:left="0" w:hanging="2"/>
        <w:jc w:val="both"/>
        <w:rPr>
          <w:rFonts w:ascii="Times" w:eastAsia="Times" w:hAnsi="Times" w:cs="Times"/>
          <w:color w:val="000000"/>
          <w:sz w:val="22"/>
          <w:szCs w:val="22"/>
          <w:lang w:val="en-US"/>
        </w:rPr>
      </w:pPr>
    </w:p>
    <w:p w14:paraId="5A6DC15A"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7.0.3 [The Subscribing </w:t>
      </w:r>
      <w:r w:rsidRPr="00712ECD">
        <w:rPr>
          <w:rFonts w:ascii="Times" w:eastAsia="Times" w:hAnsi="Times" w:cs="Times"/>
          <w:sz w:val="22"/>
          <w:szCs w:val="22"/>
          <w:lang w:val="en-US"/>
        </w:rPr>
        <w:t>Membe</w:t>
      </w:r>
      <w:r w:rsidRPr="00712ECD">
        <w:rPr>
          <w:rFonts w:ascii="Times" w:eastAsia="Times" w:hAnsi="Times" w:cs="Times"/>
          <w:color w:val="000000"/>
          <w:sz w:val="22"/>
          <w:szCs w:val="22"/>
          <w:lang w:val="en-US"/>
        </w:rPr>
        <w:t xml:space="preserve">r] shall do its utmost, including by resorting, but without limitation, to secure </w:t>
      </w:r>
      <w:r w:rsidRPr="00712ECD">
        <w:rPr>
          <w:rFonts w:ascii="Times" w:eastAsia="Times" w:hAnsi="Times" w:cs="Times"/>
          <w:sz w:val="22"/>
          <w:szCs w:val="22"/>
          <w:lang w:val="en-US"/>
        </w:rPr>
        <w:t>sign-on</w:t>
      </w:r>
      <w:r w:rsidRPr="00712ECD">
        <w:rPr>
          <w:rFonts w:ascii="Times" w:eastAsia="Times" w:hAnsi="Times" w:cs="Times"/>
          <w:color w:val="000000"/>
          <w:sz w:val="22"/>
          <w:szCs w:val="22"/>
          <w:lang w:val="en-US"/>
        </w:rPr>
        <w:t xml:space="preserve">, to ensure that only Authorized users are allowed to access the Licensed Resource. </w:t>
      </w:r>
    </w:p>
    <w:p w14:paraId="3F9F866B" w14:textId="77777777" w:rsidR="00DF650E" w:rsidRPr="00712ECD" w:rsidRDefault="00DF650E">
      <w:pPr>
        <w:ind w:left="0" w:hanging="2"/>
        <w:jc w:val="both"/>
        <w:rPr>
          <w:rFonts w:ascii="Times" w:eastAsia="Times" w:hAnsi="Times" w:cs="Times"/>
          <w:color w:val="000000"/>
          <w:sz w:val="22"/>
          <w:szCs w:val="22"/>
          <w:lang w:val="en-US"/>
        </w:rPr>
      </w:pPr>
    </w:p>
    <w:p w14:paraId="65F47FD9"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7.0.4 If any usage of the Licensed Resource or any access to the resource is found to be contrary to the provisions of the Agreement,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xml:space="preserve">] shall inform the Licensor, take all feasible steps to put an end to the usage or access and shall help the Licensor to terminate these practices. </w:t>
      </w:r>
    </w:p>
    <w:p w14:paraId="6FD9A4E2" w14:textId="77777777" w:rsidR="00DF650E" w:rsidRPr="00712ECD" w:rsidRDefault="00DF650E">
      <w:pPr>
        <w:ind w:left="0" w:hanging="2"/>
        <w:jc w:val="both"/>
        <w:rPr>
          <w:rFonts w:ascii="Times" w:eastAsia="Times" w:hAnsi="Times" w:cs="Times"/>
          <w:color w:val="000000"/>
          <w:sz w:val="22"/>
          <w:szCs w:val="22"/>
          <w:lang w:val="en-US"/>
        </w:rPr>
      </w:pPr>
    </w:p>
    <w:p w14:paraId="0B977860"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7.0.5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shall not be held liable to the Licensor for failing to have any Authorized user fulfill the Agreement terms to the extent that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xml:space="preserve">] did not willfully or inadvertently facilitate or encourage this failure to perform nor allow such failure to continue after being </w:t>
      </w:r>
      <w:proofErr w:type="gramStart"/>
      <w:r w:rsidRPr="00712ECD">
        <w:rPr>
          <w:rFonts w:ascii="Times" w:eastAsia="Times" w:hAnsi="Times" w:cs="Times"/>
          <w:color w:val="000000"/>
          <w:sz w:val="22"/>
          <w:szCs w:val="22"/>
          <w:lang w:val="en-US"/>
        </w:rPr>
        <w:t>actually notified</w:t>
      </w:r>
      <w:proofErr w:type="gramEnd"/>
      <w:r w:rsidRPr="00712ECD">
        <w:rPr>
          <w:rFonts w:ascii="Times" w:eastAsia="Times" w:hAnsi="Times" w:cs="Times"/>
          <w:color w:val="000000"/>
          <w:sz w:val="22"/>
          <w:szCs w:val="22"/>
          <w:lang w:val="en-US"/>
        </w:rPr>
        <w:t xml:space="preserve">. </w:t>
      </w:r>
    </w:p>
    <w:p w14:paraId="4CF1C188" w14:textId="77777777" w:rsidR="00DF650E" w:rsidRPr="00712ECD" w:rsidRDefault="00DF650E">
      <w:pPr>
        <w:ind w:left="0" w:hanging="2"/>
        <w:jc w:val="both"/>
        <w:rPr>
          <w:rFonts w:ascii="Times" w:eastAsia="Times" w:hAnsi="Times" w:cs="Times"/>
          <w:color w:val="000000"/>
          <w:sz w:val="22"/>
          <w:szCs w:val="22"/>
          <w:lang w:val="en-US"/>
        </w:rPr>
      </w:pPr>
    </w:p>
    <w:p w14:paraId="719A6342"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7.1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xml:space="preserve">] acknowledges that protecting the integrity of the Licensed resource provided by the Licensor, including limitations in reproduction, </w:t>
      </w:r>
      <w:proofErr w:type="gramStart"/>
      <w:r w:rsidRPr="00712ECD">
        <w:rPr>
          <w:rFonts w:ascii="Times" w:eastAsia="Times" w:hAnsi="Times" w:cs="Times"/>
          <w:color w:val="000000"/>
          <w:sz w:val="22"/>
          <w:szCs w:val="22"/>
          <w:lang w:val="en-US"/>
        </w:rPr>
        <w:t>usage</w:t>
      </w:r>
      <w:proofErr w:type="gramEnd"/>
      <w:r w:rsidRPr="00712ECD">
        <w:rPr>
          <w:rFonts w:ascii="Times" w:eastAsia="Times" w:hAnsi="Times" w:cs="Times"/>
          <w:color w:val="000000"/>
          <w:sz w:val="22"/>
          <w:szCs w:val="22"/>
          <w:lang w:val="en-US"/>
        </w:rPr>
        <w:t xml:space="preserve"> and dissemination such as laid out herein, and ensuring that the usage of the Licensed Resource is limited to Authorized users are important obligations.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xml:space="preserve">] recognizes the Licensor’s right to monitor the access to and the usage of the Licensed Resource </w:t>
      </w:r>
      <w:proofErr w:type="gramStart"/>
      <w:r w:rsidRPr="00712ECD">
        <w:rPr>
          <w:rFonts w:ascii="Times" w:eastAsia="Times" w:hAnsi="Times" w:cs="Times"/>
          <w:color w:val="000000"/>
          <w:sz w:val="22"/>
          <w:szCs w:val="22"/>
          <w:lang w:val="en-US"/>
        </w:rPr>
        <w:t>in order to</w:t>
      </w:r>
      <w:proofErr w:type="gramEnd"/>
      <w:r w:rsidRPr="00712ECD">
        <w:rPr>
          <w:rFonts w:ascii="Times" w:eastAsia="Times" w:hAnsi="Times" w:cs="Times"/>
          <w:color w:val="000000"/>
          <w:sz w:val="22"/>
          <w:szCs w:val="22"/>
          <w:lang w:val="en-US"/>
        </w:rPr>
        <w:t xml:space="preserve"> detect its misuse and to inform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xml:space="preserve">]. </w:t>
      </w:r>
      <w:proofErr w:type="gramStart"/>
      <w:r w:rsidRPr="00712ECD">
        <w:rPr>
          <w:rFonts w:ascii="Times" w:eastAsia="Times" w:hAnsi="Times" w:cs="Times"/>
          <w:color w:val="000000"/>
          <w:sz w:val="22"/>
          <w:szCs w:val="22"/>
          <w:lang w:val="en-US"/>
        </w:rPr>
        <w:t>In the event that</w:t>
      </w:r>
      <w:proofErr w:type="gramEnd"/>
      <w:r w:rsidRPr="00712ECD">
        <w:rPr>
          <w:rFonts w:ascii="Times" w:eastAsia="Times" w:hAnsi="Times" w:cs="Times"/>
          <w:color w:val="000000"/>
          <w:sz w:val="22"/>
          <w:szCs w:val="22"/>
          <w:lang w:val="en-US"/>
        </w:rPr>
        <w:t xml:space="preserve"> an Authorized user misused some Licensed Resource in any manner,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upon the Licensor’s request, shall terminate the Authorized user’s access to the Licensed Resource. The Licensor shall not take action to terminate access to the Licensed Resource without giving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xml:space="preserve">] a prior 30-day notice to allow the latter to do its utmost </w:t>
      </w:r>
      <w:proofErr w:type="gramStart"/>
      <w:r w:rsidRPr="00712ECD">
        <w:rPr>
          <w:rFonts w:ascii="Times" w:eastAsia="Times" w:hAnsi="Times" w:cs="Times"/>
          <w:color w:val="000000"/>
          <w:sz w:val="22"/>
          <w:szCs w:val="22"/>
          <w:lang w:val="en-US"/>
        </w:rPr>
        <w:t>in order to</w:t>
      </w:r>
      <w:proofErr w:type="gramEnd"/>
      <w:r w:rsidRPr="00712ECD">
        <w:rPr>
          <w:rFonts w:ascii="Times" w:eastAsia="Times" w:hAnsi="Times" w:cs="Times"/>
          <w:color w:val="000000"/>
          <w:sz w:val="22"/>
          <w:szCs w:val="22"/>
          <w:lang w:val="en-US"/>
        </w:rPr>
        <w:t xml:space="preserve"> put an end to the misuse. </w:t>
      </w:r>
    </w:p>
    <w:p w14:paraId="4ADEC78C" w14:textId="77777777" w:rsidR="00DF650E" w:rsidRPr="00712ECD" w:rsidRDefault="00DF650E">
      <w:pPr>
        <w:ind w:left="0" w:hanging="2"/>
        <w:jc w:val="both"/>
        <w:rPr>
          <w:rFonts w:ascii="Times" w:eastAsia="Times" w:hAnsi="Times" w:cs="Times"/>
          <w:color w:val="000000"/>
          <w:sz w:val="22"/>
          <w:szCs w:val="22"/>
          <w:lang w:val="en-US"/>
        </w:rPr>
      </w:pPr>
    </w:p>
    <w:p w14:paraId="5F9A2757"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7.2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xml:space="preserve">] shall do </w:t>
      </w:r>
      <w:r w:rsidRPr="00712ECD">
        <w:rPr>
          <w:rFonts w:ascii="Times" w:eastAsia="Times" w:hAnsi="Times" w:cs="Times"/>
          <w:sz w:val="22"/>
          <w:szCs w:val="22"/>
          <w:lang w:val="en-US"/>
        </w:rPr>
        <w:t>its</w:t>
      </w:r>
      <w:r w:rsidRPr="00712ECD">
        <w:rPr>
          <w:rFonts w:ascii="Times" w:eastAsia="Times" w:hAnsi="Times" w:cs="Times"/>
          <w:color w:val="000000"/>
          <w:sz w:val="22"/>
          <w:szCs w:val="22"/>
          <w:lang w:val="en-US"/>
        </w:rPr>
        <w:t xml:space="preserve"> utmost to notify Authorized users of </w:t>
      </w:r>
      <w:r w:rsidRPr="00712ECD">
        <w:rPr>
          <w:rFonts w:ascii="Times" w:eastAsia="Times" w:hAnsi="Times" w:cs="Times"/>
          <w:sz w:val="22"/>
          <w:szCs w:val="22"/>
          <w:lang w:val="en-US"/>
        </w:rPr>
        <w:t>any</w:t>
      </w:r>
      <w:r w:rsidRPr="00712ECD">
        <w:rPr>
          <w:rFonts w:ascii="Times" w:eastAsia="Times" w:hAnsi="Times" w:cs="Times"/>
          <w:color w:val="000000"/>
          <w:sz w:val="22"/>
          <w:szCs w:val="22"/>
          <w:lang w:val="en-US"/>
        </w:rPr>
        <w:t xml:space="preserve"> current intellectual property right or of any other right applying to the Licensed Resource.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shall do its utmost to prevent counterfeiting of any/all intellectual property right or any other infringing of the Licensor’s rights related to the Licensed Resource.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xml:space="preserve">] shall account to the Licensor for any right counterfeit or infringement detected and shall contribute to taking appropriate action </w:t>
      </w:r>
      <w:proofErr w:type="gramStart"/>
      <w:r w:rsidRPr="00712ECD">
        <w:rPr>
          <w:rFonts w:ascii="Times" w:eastAsia="Times" w:hAnsi="Times" w:cs="Times"/>
          <w:color w:val="000000"/>
          <w:sz w:val="22"/>
          <w:szCs w:val="22"/>
          <w:lang w:val="en-US"/>
        </w:rPr>
        <w:t>in order to</w:t>
      </w:r>
      <w:proofErr w:type="gramEnd"/>
      <w:r w:rsidRPr="00712ECD">
        <w:rPr>
          <w:rFonts w:ascii="Times" w:eastAsia="Times" w:hAnsi="Times" w:cs="Times"/>
          <w:color w:val="000000"/>
          <w:sz w:val="22"/>
          <w:szCs w:val="22"/>
          <w:lang w:val="en-US"/>
        </w:rPr>
        <w:t xml:space="preserve"> avoid further offences. </w:t>
      </w:r>
    </w:p>
    <w:p w14:paraId="37E41A82" w14:textId="77777777" w:rsidR="00DF650E" w:rsidRPr="00712ECD" w:rsidRDefault="00DF650E">
      <w:pPr>
        <w:ind w:left="0" w:hanging="2"/>
        <w:jc w:val="both"/>
        <w:rPr>
          <w:rFonts w:ascii="Times" w:eastAsia="Times" w:hAnsi="Times" w:cs="Times"/>
          <w:color w:val="000000"/>
          <w:sz w:val="22"/>
          <w:szCs w:val="22"/>
          <w:lang w:val="en-US"/>
        </w:rPr>
      </w:pPr>
    </w:p>
    <w:p w14:paraId="44D9C844" w14:textId="77777777" w:rsidR="00DF650E" w:rsidRPr="00712ECD" w:rsidRDefault="00DF650E">
      <w:pPr>
        <w:ind w:left="0" w:hanging="2"/>
        <w:jc w:val="both"/>
        <w:rPr>
          <w:rFonts w:ascii="Times" w:eastAsia="Times" w:hAnsi="Times" w:cs="Times"/>
          <w:color w:val="000000"/>
          <w:sz w:val="22"/>
          <w:szCs w:val="22"/>
          <w:lang w:val="en-US"/>
        </w:rPr>
      </w:pPr>
    </w:p>
    <w:p w14:paraId="71E4A6C7"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Article 8. PRICES</w:t>
      </w:r>
    </w:p>
    <w:p w14:paraId="6BDF0478" w14:textId="77777777" w:rsidR="00DF650E" w:rsidRPr="00712ECD" w:rsidRDefault="00DF650E">
      <w:pPr>
        <w:ind w:left="0" w:hanging="2"/>
        <w:jc w:val="both"/>
        <w:rPr>
          <w:rFonts w:ascii="Times" w:eastAsia="Times" w:hAnsi="Times" w:cs="Times"/>
          <w:color w:val="000000"/>
          <w:sz w:val="22"/>
          <w:szCs w:val="22"/>
          <w:lang w:val="en-US"/>
        </w:rPr>
      </w:pPr>
    </w:p>
    <w:p w14:paraId="65BB6A40"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8.1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xml:space="preserve">] agrees to </w:t>
      </w:r>
      <w:r w:rsidRPr="00712ECD">
        <w:rPr>
          <w:rFonts w:ascii="Times" w:eastAsia="Times" w:hAnsi="Times" w:cs="Times"/>
          <w:sz w:val="22"/>
          <w:szCs w:val="22"/>
          <w:lang w:val="en-US"/>
        </w:rPr>
        <w:t>pay</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 xml:space="preserve">the Licensor for using the Licensed Resource as laid out in Appendix 1. </w:t>
      </w:r>
    </w:p>
    <w:p w14:paraId="61E8006D" w14:textId="77777777" w:rsidR="00DF650E" w:rsidRPr="00712ECD" w:rsidRDefault="00DF650E">
      <w:pPr>
        <w:ind w:left="0" w:hanging="2"/>
        <w:jc w:val="both"/>
        <w:rPr>
          <w:rFonts w:ascii="Times" w:eastAsia="Times" w:hAnsi="Times" w:cs="Times"/>
          <w:color w:val="000000"/>
          <w:sz w:val="22"/>
          <w:szCs w:val="22"/>
          <w:lang w:val="en-US"/>
        </w:rPr>
      </w:pPr>
    </w:p>
    <w:p w14:paraId="1C653403"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8.2 Payment terms </w:t>
      </w:r>
    </w:p>
    <w:p w14:paraId="71890578"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The Subscribing</w:t>
      </w:r>
      <w:r w:rsidRPr="00712ECD">
        <w:rPr>
          <w:rFonts w:ascii="Times" w:eastAsia="Times" w:hAnsi="Times" w:cs="Times"/>
          <w:color w:val="0000FF"/>
          <w:sz w:val="22"/>
          <w:szCs w:val="22"/>
          <w:lang w:val="en-US"/>
        </w:rPr>
        <w:t xml:space="preserve"> </w:t>
      </w:r>
      <w:r w:rsidRPr="00712ECD">
        <w:rPr>
          <w:rFonts w:ascii="Times" w:eastAsia="Times" w:hAnsi="Times" w:cs="Times"/>
          <w:color w:val="000000"/>
          <w:sz w:val="22"/>
          <w:szCs w:val="22"/>
          <w:lang w:val="en-US"/>
        </w:rPr>
        <w:t>Member shall pay the fees to the Licensor within forty-five (45) days from the invoicing</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date. In the event of payment default from the Subscribing Member at the date set by the CMP effective recommendations of the full amount of the Licensor’s invoice, the latter may suspend [the Subscribing</w:t>
      </w:r>
      <w:r w:rsidRPr="00712ECD">
        <w:rPr>
          <w:rFonts w:ascii="Times" w:eastAsia="Times" w:hAnsi="Times" w:cs="Times"/>
          <w:color w:val="0000FF"/>
          <w:sz w:val="22"/>
          <w:szCs w:val="22"/>
          <w:lang w:val="en-US"/>
        </w:rPr>
        <w:t xml:space="preserve"> </w:t>
      </w:r>
      <w:r w:rsidRPr="00712ECD">
        <w:rPr>
          <w:rFonts w:ascii="Times" w:eastAsia="Times" w:hAnsi="Times" w:cs="Times"/>
          <w:color w:val="000000"/>
          <w:sz w:val="22"/>
          <w:szCs w:val="22"/>
          <w:lang w:val="en-US"/>
        </w:rPr>
        <w:t xml:space="preserve">Member’s] access to the Licensed Resource until the unpaid amounts due under the invoice are paid. </w:t>
      </w:r>
    </w:p>
    <w:p w14:paraId="30A3B725"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If he wishes to contest in good faith any amount billed by the Licensor, the Subscribing Member shall give the Licensor written notice of his disagreement with all supporting documentation within ten (10) working days from the billing date, both the Subscribing</w:t>
      </w:r>
      <w:r w:rsidRPr="00712ECD">
        <w:rPr>
          <w:rFonts w:ascii="Times" w:eastAsia="Times" w:hAnsi="Times" w:cs="Times"/>
          <w:color w:val="0000FF"/>
          <w:sz w:val="22"/>
          <w:szCs w:val="22"/>
          <w:lang w:val="en-US"/>
        </w:rPr>
        <w:t xml:space="preserve"> </w:t>
      </w:r>
      <w:r w:rsidRPr="00712ECD">
        <w:rPr>
          <w:rFonts w:ascii="Times" w:eastAsia="Times" w:hAnsi="Times" w:cs="Times"/>
          <w:color w:val="000000"/>
          <w:sz w:val="22"/>
          <w:szCs w:val="22"/>
          <w:lang w:val="en-US"/>
        </w:rPr>
        <w:t>Member and the Licensor undertaking to make reasonable efforts in order to solve and settle the dispute within ten (10) working days from the mail posting date.</w:t>
      </w:r>
    </w:p>
    <w:p w14:paraId="13B5C54F"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Once the dispute solved and settled, the Subscribing Member shall pay the due amount within forty-five (45) days from the dispute settlement. </w:t>
      </w:r>
    </w:p>
    <w:p w14:paraId="3F5F2A63" w14:textId="77777777" w:rsidR="00DF650E" w:rsidRPr="00712ECD" w:rsidRDefault="00DF650E">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p>
    <w:p w14:paraId="40E9E4C4"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8.3. Invoicing</w:t>
      </w:r>
    </w:p>
    <w:p w14:paraId="67FA1402"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In case of recurring services (individual purchases), the Licensor may limit the number of invoices that will be issued on a quarterly basis. </w:t>
      </w:r>
    </w:p>
    <w:p w14:paraId="7FDE84A3" w14:textId="77777777" w:rsidR="00DF650E" w:rsidRPr="00712ECD" w:rsidRDefault="00DF650E">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p>
    <w:p w14:paraId="16936158"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8.4 Delayed payment </w:t>
      </w:r>
    </w:p>
    <w:p w14:paraId="2F0A37D3"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Any delayed payment shall impose penalty payments to the Licensor consequent to the General Conditions of Contract (CCAG)</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 xml:space="preserve">recommendations. </w:t>
      </w:r>
    </w:p>
    <w:p w14:paraId="360C5EBD" w14:textId="77777777" w:rsidR="00DF650E" w:rsidRPr="00712ECD" w:rsidRDefault="00DF650E">
      <w:pPr>
        <w:ind w:left="0" w:hanging="2"/>
        <w:jc w:val="both"/>
        <w:rPr>
          <w:rFonts w:ascii="Times" w:eastAsia="Times" w:hAnsi="Times" w:cs="Times"/>
          <w:color w:val="000000"/>
          <w:sz w:val="22"/>
          <w:szCs w:val="22"/>
          <w:lang w:val="en-US"/>
        </w:rPr>
      </w:pPr>
    </w:p>
    <w:p w14:paraId="139B3E46"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lang w:val="en-US"/>
        </w:rPr>
      </w:pPr>
      <w:r w:rsidRPr="00712ECD">
        <w:rPr>
          <w:rFonts w:ascii="Times" w:eastAsia="Times" w:hAnsi="Times" w:cs="Times"/>
          <w:b/>
          <w:color w:val="000000"/>
          <w:lang w:val="en-US"/>
        </w:rPr>
        <w:t>Article 9.  DURATION AND TERMINATION</w:t>
      </w:r>
    </w:p>
    <w:p w14:paraId="45B0AD17" w14:textId="77777777" w:rsidR="00DF650E" w:rsidRPr="00712ECD" w:rsidRDefault="00DF650E">
      <w:pPr>
        <w:ind w:left="0" w:hanging="2"/>
        <w:jc w:val="both"/>
        <w:rPr>
          <w:rFonts w:ascii="Times" w:eastAsia="Times" w:hAnsi="Times" w:cs="Times"/>
          <w:color w:val="000000"/>
          <w:sz w:val="22"/>
          <w:szCs w:val="22"/>
          <w:lang w:val="en-US"/>
        </w:rPr>
      </w:pPr>
    </w:p>
    <w:p w14:paraId="25ED24E6"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9.1. The Duration of the Agreement is [DURATION] from the [DATE] and until the [DATE].</w:t>
      </w:r>
    </w:p>
    <w:p w14:paraId="15AD415B" w14:textId="77777777" w:rsidR="00DF650E" w:rsidRPr="00712ECD" w:rsidRDefault="00DF650E">
      <w:pPr>
        <w:ind w:left="0" w:hanging="2"/>
        <w:jc w:val="both"/>
        <w:rPr>
          <w:rFonts w:ascii="Times" w:eastAsia="Times" w:hAnsi="Times" w:cs="Times"/>
          <w:color w:val="000000"/>
          <w:sz w:val="22"/>
          <w:szCs w:val="22"/>
          <w:lang w:val="en-US"/>
        </w:rPr>
      </w:pPr>
    </w:p>
    <w:p w14:paraId="32B10392"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9.2 This agreement may be terminated:</w:t>
      </w:r>
    </w:p>
    <w:p w14:paraId="4BE2C4C4"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color w:val="000000"/>
          <w:sz w:val="22"/>
          <w:szCs w:val="22"/>
          <w:lang w:val="en-US"/>
        </w:rPr>
        <w:t xml:space="preserve">- </w:t>
      </w:r>
      <w:proofErr w:type="gramStart"/>
      <w:r w:rsidRPr="00712ECD">
        <w:rPr>
          <w:rFonts w:ascii="Times" w:eastAsia="Times" w:hAnsi="Times" w:cs="Times"/>
          <w:sz w:val="22"/>
          <w:szCs w:val="22"/>
          <w:lang w:val="en-US"/>
        </w:rPr>
        <w:t>In their</w:t>
      </w:r>
      <w:r w:rsidRPr="00712ECD">
        <w:rPr>
          <w:rFonts w:ascii="Times" w:eastAsia="Times" w:hAnsi="Times" w:cs="Times"/>
          <w:color w:val="000000"/>
          <w:sz w:val="22"/>
          <w:szCs w:val="22"/>
          <w:lang w:val="en-US"/>
        </w:rPr>
        <w:t xml:space="preserve"> own right at</w:t>
      </w:r>
      <w:proofErr w:type="gramEnd"/>
      <w:r w:rsidRPr="00712ECD">
        <w:rPr>
          <w:rFonts w:ascii="Times" w:eastAsia="Times" w:hAnsi="Times" w:cs="Times"/>
          <w:color w:val="000000"/>
          <w:sz w:val="22"/>
          <w:szCs w:val="22"/>
          <w:lang w:val="en-US"/>
        </w:rPr>
        <w:t xml:space="preserve"> any time by one or the other party in the event of failure to perform one of the obligations devolving upon the other party. [The Subscribing Member] may claim compensation from the licensor, in case of fault repeatedly performed by the Licensor, particularly in case of access failure over a period of </w:t>
      </w:r>
      <w:r w:rsidRPr="00712ECD">
        <w:rPr>
          <w:rFonts w:ascii="Times" w:eastAsia="Times" w:hAnsi="Times" w:cs="Times"/>
          <w:sz w:val="22"/>
          <w:szCs w:val="22"/>
          <w:lang w:val="en-US"/>
        </w:rPr>
        <w:t xml:space="preserve">X (duration) or in case of absence of response from </w:t>
      </w:r>
      <w:proofErr w:type="gramStart"/>
      <w:r w:rsidRPr="00712ECD">
        <w:rPr>
          <w:rFonts w:ascii="Times" w:eastAsia="Times" w:hAnsi="Times" w:cs="Times"/>
          <w:sz w:val="22"/>
          <w:szCs w:val="22"/>
          <w:lang w:val="en-US"/>
        </w:rPr>
        <w:t>the  Licensor</w:t>
      </w:r>
      <w:proofErr w:type="gramEnd"/>
      <w:r w:rsidRPr="00712ECD">
        <w:rPr>
          <w:rFonts w:ascii="Times" w:eastAsia="Times" w:hAnsi="Times" w:cs="Times"/>
          <w:sz w:val="22"/>
          <w:szCs w:val="22"/>
          <w:lang w:val="en-US"/>
        </w:rPr>
        <w:t xml:space="preserve">  following access failure.</w:t>
      </w:r>
    </w:p>
    <w:p w14:paraId="55A36D0B" w14:textId="77777777" w:rsidR="00DF650E" w:rsidRPr="00712ECD" w:rsidRDefault="00DF650E">
      <w:pPr>
        <w:ind w:left="0" w:hanging="2"/>
        <w:jc w:val="both"/>
        <w:rPr>
          <w:rFonts w:ascii="Times" w:eastAsia="Times" w:hAnsi="Times" w:cs="Times"/>
          <w:color w:val="000000"/>
          <w:sz w:val="22"/>
          <w:szCs w:val="22"/>
          <w:lang w:val="en-US"/>
        </w:rPr>
      </w:pPr>
    </w:p>
    <w:p w14:paraId="799B10AA" w14:textId="77777777" w:rsidR="00DF650E" w:rsidRPr="00712ECD" w:rsidRDefault="00942FA2">
      <w:pPr>
        <w:ind w:left="0" w:hanging="2"/>
        <w:jc w:val="both"/>
        <w:rPr>
          <w:rFonts w:ascii="Times" w:eastAsia="Times" w:hAnsi="Times" w:cs="Times"/>
          <w:color w:val="FF0000"/>
          <w:sz w:val="22"/>
          <w:szCs w:val="22"/>
          <w:lang w:val="en-US"/>
        </w:rPr>
      </w:pPr>
      <w:r w:rsidRPr="00712ECD">
        <w:rPr>
          <w:rFonts w:ascii="Times" w:eastAsia="Times" w:hAnsi="Times" w:cs="Times"/>
          <w:color w:val="000000"/>
          <w:sz w:val="22"/>
          <w:szCs w:val="22"/>
          <w:lang w:val="en-US"/>
        </w:rPr>
        <w:t xml:space="preserve">The termination shall only be effective two weeks after the complainant has sent a registered letter with acknowledgement of receipt </w:t>
      </w:r>
      <w:r w:rsidRPr="00712ECD">
        <w:rPr>
          <w:rFonts w:ascii="Times" w:eastAsia="Times" w:hAnsi="Times" w:cs="Times"/>
          <w:sz w:val="22"/>
          <w:szCs w:val="22"/>
          <w:lang w:val="en-US"/>
        </w:rPr>
        <w:t>accounting for the claim</w:t>
      </w:r>
      <w:r w:rsidRPr="00712ECD">
        <w:rPr>
          <w:rFonts w:ascii="Times" w:eastAsia="Times" w:hAnsi="Times" w:cs="Times"/>
          <w:color w:val="000000"/>
          <w:sz w:val="22"/>
          <w:szCs w:val="22"/>
          <w:lang w:val="en-US"/>
        </w:rPr>
        <w:t>, unless, during this period, the defaulting</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 xml:space="preserve">party has </w:t>
      </w:r>
      <w:r w:rsidRPr="00712ECD">
        <w:rPr>
          <w:rFonts w:ascii="Times" w:eastAsia="Times" w:hAnsi="Times" w:cs="Times"/>
          <w:sz w:val="22"/>
          <w:szCs w:val="22"/>
          <w:lang w:val="en-US"/>
        </w:rPr>
        <w:t>met its obligations</w:t>
      </w:r>
      <w:r w:rsidRPr="00712ECD">
        <w:rPr>
          <w:rFonts w:ascii="Times" w:eastAsia="Times" w:hAnsi="Times" w:cs="Times"/>
          <w:color w:val="000000"/>
          <w:sz w:val="22"/>
          <w:szCs w:val="22"/>
          <w:lang w:val="en-US"/>
        </w:rPr>
        <w:t xml:space="preserve"> or brought evidence of an impediment due to </w:t>
      </w:r>
      <w:r w:rsidRPr="00712ECD">
        <w:rPr>
          <w:rFonts w:ascii="Times" w:eastAsia="Times" w:hAnsi="Times" w:cs="Times"/>
          <w:sz w:val="22"/>
          <w:szCs w:val="22"/>
          <w:lang w:val="en-US"/>
        </w:rPr>
        <w:t>force majeure.</w:t>
      </w:r>
    </w:p>
    <w:p w14:paraId="4CDB4983"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 On its own right in case of </w:t>
      </w:r>
      <w:r w:rsidRPr="00712ECD">
        <w:rPr>
          <w:rFonts w:ascii="Times" w:eastAsia="Times" w:hAnsi="Times" w:cs="Times"/>
          <w:sz w:val="22"/>
          <w:szCs w:val="22"/>
          <w:lang w:val="en-US"/>
        </w:rPr>
        <w:t>bankruptcy,</w:t>
      </w:r>
      <w:r w:rsidRPr="00712ECD">
        <w:rPr>
          <w:rFonts w:ascii="Times" w:eastAsia="Times" w:hAnsi="Times" w:cs="Times"/>
          <w:color w:val="000000"/>
          <w:sz w:val="22"/>
          <w:szCs w:val="22"/>
          <w:lang w:val="en-US"/>
        </w:rPr>
        <w:t xml:space="preserve"> without any compensation.</w:t>
      </w:r>
    </w:p>
    <w:p w14:paraId="139FF4E5"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On its own right in case of insolvency procedure, without any compensation, except if the judgment</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 xml:space="preserve">clearly allows the continuation of the holder’s activity </w:t>
      </w:r>
    </w:p>
    <w:p w14:paraId="7A82A18C"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In that case, [the Subscribing Member] may accept the </w:t>
      </w:r>
      <w:r w:rsidRPr="00712ECD">
        <w:rPr>
          <w:rFonts w:ascii="Times" w:eastAsia="Times" w:hAnsi="Times" w:cs="Times"/>
          <w:sz w:val="22"/>
          <w:szCs w:val="22"/>
          <w:lang w:val="en-US"/>
        </w:rPr>
        <w:t>continuation</w:t>
      </w:r>
      <w:r w:rsidRPr="00712ECD">
        <w:rPr>
          <w:rFonts w:ascii="Times" w:eastAsia="Times" w:hAnsi="Times" w:cs="Times"/>
          <w:color w:val="FF0000"/>
          <w:sz w:val="22"/>
          <w:szCs w:val="22"/>
          <w:lang w:val="en-US"/>
        </w:rPr>
        <w:t xml:space="preserve"> </w:t>
      </w:r>
      <w:r w:rsidRPr="00712ECD">
        <w:rPr>
          <w:rFonts w:ascii="Times" w:eastAsia="Times" w:hAnsi="Times" w:cs="Times"/>
          <w:sz w:val="22"/>
          <w:szCs w:val="22"/>
          <w:lang w:val="en-US"/>
        </w:rPr>
        <w:t>of the contract</w:t>
      </w:r>
      <w:r w:rsidRPr="00712ECD">
        <w:rPr>
          <w:rFonts w:ascii="Times" w:eastAsia="Times" w:hAnsi="Times" w:cs="Times"/>
          <w:color w:val="000000"/>
          <w:sz w:val="22"/>
          <w:szCs w:val="22"/>
          <w:lang w:val="en-US"/>
        </w:rPr>
        <w:t xml:space="preserve"> during the period notified by the court decision or terminate the contract without compensation for the holder. </w:t>
      </w:r>
    </w:p>
    <w:p w14:paraId="007C6615" w14:textId="77777777" w:rsidR="00DF650E" w:rsidRPr="00712ECD" w:rsidRDefault="00DF650E">
      <w:pPr>
        <w:ind w:left="0" w:hanging="2"/>
        <w:jc w:val="both"/>
        <w:rPr>
          <w:rFonts w:ascii="Times" w:eastAsia="Times" w:hAnsi="Times" w:cs="Times"/>
          <w:color w:val="000000"/>
          <w:sz w:val="22"/>
          <w:szCs w:val="22"/>
          <w:lang w:val="en-US"/>
        </w:rPr>
      </w:pPr>
    </w:p>
    <w:p w14:paraId="3F64EE99"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[The Subscribing Member] reserves its right to terminate the Agreement within the thirty (30) days following the drawing up of the establishment’s budget for the following calendar year or for the following years accordingly if the budget has been significantly cut down due to decreasing financial support which the subscribing member relied on to pay the owed </w:t>
      </w:r>
      <w:proofErr w:type="gramStart"/>
      <w:r w:rsidRPr="00712ECD">
        <w:rPr>
          <w:rFonts w:ascii="Times" w:eastAsia="Times" w:hAnsi="Times" w:cs="Times"/>
          <w:color w:val="000000"/>
          <w:sz w:val="22"/>
          <w:szCs w:val="22"/>
          <w:lang w:val="en-US"/>
        </w:rPr>
        <w:t>sums.</w:t>
      </w:r>
      <w:r w:rsidRPr="00712ECD">
        <w:rPr>
          <w:rFonts w:ascii="Times" w:eastAsia="Times" w:hAnsi="Times" w:cs="Times"/>
          <w:color w:val="FF0000"/>
          <w:sz w:val="22"/>
          <w:szCs w:val="22"/>
          <w:lang w:val="en-US"/>
        </w:rPr>
        <w:t>.</w:t>
      </w:r>
      <w:proofErr w:type="gramEnd"/>
      <w:r w:rsidRPr="00712ECD">
        <w:rPr>
          <w:rFonts w:ascii="Times" w:eastAsia="Times" w:hAnsi="Times" w:cs="Times"/>
          <w:color w:val="000000"/>
          <w:sz w:val="22"/>
          <w:szCs w:val="22"/>
          <w:lang w:val="en-US"/>
        </w:rPr>
        <w:t xml:space="preserve"> In the case of order groupings, the amount corresponding to the subscribing member’s part shall not be allocated over the other members of the order groupings but shall be deduced from the total bill. </w:t>
      </w:r>
    </w:p>
    <w:p w14:paraId="1E223B8D" w14:textId="77777777" w:rsidR="00DF650E" w:rsidRPr="00712ECD" w:rsidRDefault="00DF650E">
      <w:pPr>
        <w:ind w:left="0" w:hanging="2"/>
        <w:jc w:val="both"/>
        <w:rPr>
          <w:rFonts w:ascii="Times" w:eastAsia="Times" w:hAnsi="Times" w:cs="Times"/>
          <w:color w:val="000000"/>
          <w:sz w:val="22"/>
          <w:szCs w:val="22"/>
          <w:lang w:val="en-US"/>
        </w:rPr>
      </w:pPr>
    </w:p>
    <w:p w14:paraId="2253589B"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9.3 Unauthorized Use </w:t>
      </w:r>
    </w:p>
    <w:p w14:paraId="727AF79D"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 In the case of any unauthorized use of the Licensed Resource by [the Subscribing Member], the Licensor shall immediately inform</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 xml:space="preserve">[the Subscribing Member]. Access may be suspended while the Licensor takes the necessary protection action. The Licensor shall immediately notify in writing [the Subscribing Member]. If the unauthorized use has not been addressed within thirty (30) days, the </w:t>
      </w:r>
      <w:r w:rsidRPr="00712ECD">
        <w:rPr>
          <w:rFonts w:ascii="Times" w:eastAsia="Times" w:hAnsi="Times" w:cs="Times"/>
          <w:color w:val="000000"/>
          <w:sz w:val="22"/>
          <w:szCs w:val="22"/>
          <w:lang w:val="en-US"/>
        </w:rPr>
        <w:lastRenderedPageBreak/>
        <w:t>Licensor may terminate the License Agreement of [the Subscribing Member] who did not solve the problem of unauthorized use.</w:t>
      </w:r>
    </w:p>
    <w:p w14:paraId="727A42E9" w14:textId="77777777" w:rsidR="00DF650E" w:rsidRPr="00712ECD" w:rsidRDefault="00DF650E">
      <w:pPr>
        <w:ind w:left="0" w:hanging="2"/>
        <w:jc w:val="both"/>
        <w:rPr>
          <w:rFonts w:ascii="Times" w:eastAsia="Times" w:hAnsi="Times" w:cs="Times"/>
          <w:sz w:val="22"/>
          <w:szCs w:val="22"/>
          <w:lang w:val="en-US"/>
        </w:rPr>
      </w:pPr>
    </w:p>
    <w:p w14:paraId="5765CEAB"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9.4 Upon termination of the Agreement on substantial grounds, online access to the Licensed Resource shall be withdrawn by </w:t>
      </w:r>
      <w:r w:rsidRPr="00712ECD">
        <w:rPr>
          <w:rFonts w:ascii="Times" w:eastAsia="Times" w:hAnsi="Times" w:cs="Times"/>
          <w:lang w:val="en-US"/>
        </w:rPr>
        <w:t>[t</w:t>
      </w:r>
      <w:r w:rsidRPr="00712ECD">
        <w:rPr>
          <w:rFonts w:ascii="Times" w:eastAsia="Times" w:hAnsi="Times" w:cs="Times"/>
          <w:color w:val="000000"/>
          <w:sz w:val="22"/>
          <w:szCs w:val="22"/>
          <w:lang w:val="en-US"/>
        </w:rPr>
        <w:t>he Subscribing Member</w:t>
      </w:r>
      <w:r w:rsidRPr="00712ECD">
        <w:rPr>
          <w:rFonts w:ascii="Times" w:eastAsia="Times" w:hAnsi="Times" w:cs="Times"/>
          <w:lang w:val="en-US"/>
        </w:rPr>
        <w:t xml:space="preserve">] </w:t>
      </w:r>
      <w:r w:rsidRPr="00712ECD">
        <w:rPr>
          <w:rFonts w:ascii="Times" w:eastAsia="Times" w:hAnsi="Times" w:cs="Times"/>
          <w:sz w:val="22"/>
          <w:szCs w:val="22"/>
          <w:lang w:val="en-US"/>
        </w:rPr>
        <w:t xml:space="preserve">and its Authorized users. The Licensor shall grant </w:t>
      </w:r>
      <w:r w:rsidRPr="00712ECD">
        <w:rPr>
          <w:rFonts w:ascii="Times" w:eastAsia="Times" w:hAnsi="Times" w:cs="Times"/>
          <w:lang w:val="en-US"/>
        </w:rPr>
        <w:t>[t</w:t>
      </w:r>
      <w:r w:rsidRPr="00712ECD">
        <w:rPr>
          <w:rFonts w:ascii="Times" w:eastAsia="Times" w:hAnsi="Times" w:cs="Times"/>
          <w:color w:val="000000"/>
          <w:sz w:val="22"/>
          <w:szCs w:val="22"/>
          <w:lang w:val="en-US"/>
        </w:rPr>
        <w:t>he Subscribing Member</w:t>
      </w:r>
      <w:r w:rsidRPr="00712ECD">
        <w:rPr>
          <w:rFonts w:ascii="Times" w:eastAsia="Times" w:hAnsi="Times" w:cs="Times"/>
          <w:lang w:val="en-US"/>
        </w:rPr>
        <w:t xml:space="preserve">] </w:t>
      </w:r>
      <w:r w:rsidRPr="00712ECD">
        <w:rPr>
          <w:rFonts w:ascii="Times" w:eastAsia="Times" w:hAnsi="Times" w:cs="Times"/>
          <w:sz w:val="22"/>
          <w:szCs w:val="22"/>
          <w:lang w:val="en-US"/>
        </w:rPr>
        <w:t xml:space="preserve">and its Authorized users uninterrupted access to that part of the Licensed Resource which </w:t>
      </w:r>
      <w:r w:rsidRPr="00712ECD">
        <w:rPr>
          <w:rFonts w:ascii="Times" w:eastAsia="Times" w:hAnsi="Times" w:cs="Times"/>
          <w:lang w:val="en-US"/>
        </w:rPr>
        <w:t>[t</w:t>
      </w:r>
      <w:r w:rsidRPr="00712ECD">
        <w:rPr>
          <w:rFonts w:ascii="Times" w:eastAsia="Times" w:hAnsi="Times" w:cs="Times"/>
          <w:color w:val="000000"/>
          <w:sz w:val="22"/>
          <w:szCs w:val="22"/>
          <w:lang w:val="en-US"/>
        </w:rPr>
        <w:t>he Subscribing Member</w:t>
      </w:r>
      <w:r w:rsidRPr="00712ECD">
        <w:rPr>
          <w:rFonts w:ascii="Times" w:eastAsia="Times" w:hAnsi="Times" w:cs="Times"/>
          <w:lang w:val="en-US"/>
        </w:rPr>
        <w:t xml:space="preserve">] </w:t>
      </w:r>
      <w:r w:rsidRPr="00712ECD">
        <w:rPr>
          <w:rFonts w:ascii="Times" w:eastAsia="Times" w:hAnsi="Times" w:cs="Times"/>
          <w:sz w:val="22"/>
          <w:szCs w:val="22"/>
          <w:lang w:val="en-US"/>
        </w:rPr>
        <w:t>was entitled to before the unauthorized use was performed.</w:t>
      </w:r>
      <w:r w:rsidRPr="00712ECD">
        <w:rPr>
          <w:rFonts w:ascii="Times" w:eastAsia="Times" w:hAnsi="Times" w:cs="Times"/>
          <w:color w:val="000000"/>
          <w:sz w:val="22"/>
          <w:szCs w:val="22"/>
          <w:lang w:val="en-US"/>
        </w:rPr>
        <w:t xml:space="preserve"> Access will be provided through the Licensor’s server or a third party’s or by providing </w:t>
      </w:r>
      <w:r w:rsidRPr="00712ECD">
        <w:rPr>
          <w:rFonts w:ascii="Times" w:eastAsia="Times" w:hAnsi="Times" w:cs="Times"/>
          <w:sz w:val="22"/>
          <w:szCs w:val="22"/>
          <w:lang w:val="en-US"/>
        </w:rPr>
        <w:t>[</w:t>
      </w:r>
      <w:r w:rsidRPr="00712ECD">
        <w:rPr>
          <w:rFonts w:ascii="Times" w:eastAsia="Times" w:hAnsi="Times" w:cs="Times"/>
          <w:lang w:val="en-US"/>
        </w:rPr>
        <w:t>t</w:t>
      </w:r>
      <w:r w:rsidRPr="00712ECD">
        <w:rPr>
          <w:rFonts w:ascii="Times" w:eastAsia="Times" w:hAnsi="Times" w:cs="Times"/>
          <w:color w:val="000000"/>
          <w:sz w:val="22"/>
          <w:szCs w:val="22"/>
          <w:lang w:val="en-US"/>
        </w:rPr>
        <w:t>he Subscribing Member</w:t>
      </w:r>
      <w:r w:rsidRPr="00712ECD">
        <w:rPr>
          <w:rFonts w:ascii="Times" w:eastAsia="Times" w:hAnsi="Times" w:cs="Times"/>
          <w:lang w:val="en-US"/>
        </w:rPr>
        <w:t xml:space="preserve">] </w:t>
      </w:r>
      <w:r w:rsidRPr="00712ECD">
        <w:rPr>
          <w:rFonts w:ascii="Times" w:eastAsia="Times" w:hAnsi="Times" w:cs="Times"/>
          <w:sz w:val="22"/>
          <w:szCs w:val="22"/>
          <w:lang w:val="en-US"/>
        </w:rPr>
        <w:t>with electronic files insofar as [</w:t>
      </w:r>
      <w:r w:rsidRPr="00712ECD">
        <w:rPr>
          <w:rFonts w:ascii="Times" w:eastAsia="Times" w:hAnsi="Times" w:cs="Times"/>
          <w:lang w:val="en-US"/>
        </w:rPr>
        <w:t>t</w:t>
      </w:r>
      <w:r w:rsidRPr="00712ECD">
        <w:rPr>
          <w:rFonts w:ascii="Times" w:eastAsia="Times" w:hAnsi="Times" w:cs="Times"/>
          <w:color w:val="000000"/>
          <w:sz w:val="22"/>
          <w:szCs w:val="22"/>
          <w:lang w:val="en-US"/>
        </w:rPr>
        <w:t>he Subscribing Member</w:t>
      </w:r>
      <w:r w:rsidRPr="00712ECD">
        <w:rPr>
          <w:rFonts w:ascii="Times" w:eastAsia="Times" w:hAnsi="Times" w:cs="Times"/>
          <w:sz w:val="22"/>
          <w:szCs w:val="22"/>
          <w:lang w:val="en-US"/>
        </w:rPr>
        <w:t>]</w:t>
      </w:r>
      <w:r w:rsidRPr="00712ECD">
        <w:rPr>
          <w:rFonts w:ascii="Times" w:eastAsia="Times" w:hAnsi="Times" w:cs="Times"/>
          <w:color w:val="000000"/>
          <w:sz w:val="22"/>
          <w:szCs w:val="22"/>
          <w:lang w:val="en-US"/>
        </w:rPr>
        <w:t xml:space="preserve">, continues to meet its obligations concerning security and </w:t>
      </w:r>
      <w:r w:rsidRPr="00712ECD">
        <w:rPr>
          <w:rFonts w:ascii="Times" w:eastAsia="Times" w:hAnsi="Times" w:cs="Times"/>
          <w:sz w:val="22"/>
          <w:szCs w:val="22"/>
          <w:lang w:val="en-US"/>
        </w:rPr>
        <w:t>restrictions on the use.</w:t>
      </w:r>
    </w:p>
    <w:p w14:paraId="77B650DB" w14:textId="77777777" w:rsidR="00DF650E" w:rsidRPr="00712ECD" w:rsidRDefault="00DF650E">
      <w:pPr>
        <w:ind w:left="0" w:hanging="2"/>
        <w:jc w:val="both"/>
        <w:rPr>
          <w:rFonts w:ascii="Times" w:eastAsia="Times" w:hAnsi="Times" w:cs="Times"/>
          <w:color w:val="FF0000"/>
          <w:sz w:val="22"/>
          <w:szCs w:val="22"/>
          <w:lang w:val="en-US"/>
        </w:rPr>
      </w:pPr>
    </w:p>
    <w:p w14:paraId="2848E07D"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 9.5 Should the Licensor sell or transfer one or several </w:t>
      </w:r>
      <w:r w:rsidRPr="00712ECD">
        <w:rPr>
          <w:rFonts w:ascii="Times" w:eastAsia="Times" w:hAnsi="Times" w:cs="Times"/>
          <w:sz w:val="22"/>
          <w:szCs w:val="22"/>
          <w:lang w:val="en-US"/>
        </w:rPr>
        <w:t>elements</w:t>
      </w:r>
      <w:r w:rsidRPr="00712ECD">
        <w:rPr>
          <w:rFonts w:ascii="Times" w:eastAsia="Times" w:hAnsi="Times" w:cs="Times"/>
          <w:color w:val="000000"/>
          <w:sz w:val="22"/>
          <w:szCs w:val="22"/>
          <w:lang w:val="en-US"/>
        </w:rPr>
        <w:t xml:space="preserve"> of the Licensed Resource to another publisher, he should do its utmost to keep a non-exclusive copy of the </w:t>
      </w:r>
      <w:r w:rsidRPr="00712ECD">
        <w:rPr>
          <w:rFonts w:ascii="Times" w:eastAsia="Times" w:hAnsi="Times" w:cs="Times"/>
          <w:color w:val="538135"/>
          <w:sz w:val="22"/>
          <w:szCs w:val="22"/>
          <w:lang w:val="en-US"/>
        </w:rPr>
        <w:t>works</w:t>
      </w:r>
      <w:r w:rsidRPr="00712ECD">
        <w:rPr>
          <w:rFonts w:ascii="Times" w:eastAsia="Times" w:hAnsi="Times" w:cs="Times"/>
          <w:color w:val="000000"/>
          <w:sz w:val="22"/>
          <w:szCs w:val="22"/>
          <w:lang w:val="en-US"/>
        </w:rPr>
        <w:t xml:space="preserve"> already published and make them available on its server without additional charge or by following the procedure described in paragraph 9.4. </w:t>
      </w:r>
    </w:p>
    <w:p w14:paraId="0ED8E9DD" w14:textId="77777777" w:rsidR="00DF650E" w:rsidRPr="00712ECD" w:rsidRDefault="00DF650E">
      <w:pPr>
        <w:ind w:left="0" w:hanging="2"/>
        <w:jc w:val="both"/>
        <w:rPr>
          <w:rFonts w:ascii="Times" w:eastAsia="Times" w:hAnsi="Times" w:cs="Times"/>
          <w:color w:val="000000"/>
          <w:sz w:val="22"/>
          <w:szCs w:val="22"/>
          <w:lang w:val="en-US"/>
        </w:rPr>
      </w:pPr>
    </w:p>
    <w:p w14:paraId="32907D95"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9.6 If the Licensor ceases to publish one or several elements of the Licensed Resource, a digital archive of those elements shall be kept and made available on the Licensor’s server without additional charge or by following the procedure described in paragraph 9.4. </w:t>
      </w:r>
    </w:p>
    <w:p w14:paraId="6C2E7CBE" w14:textId="77777777" w:rsidR="00DF650E" w:rsidRPr="00712ECD" w:rsidRDefault="00DF650E">
      <w:pPr>
        <w:ind w:left="0" w:hanging="2"/>
        <w:jc w:val="both"/>
        <w:rPr>
          <w:rFonts w:ascii="Times" w:eastAsia="Times" w:hAnsi="Times" w:cs="Times"/>
          <w:sz w:val="22"/>
          <w:szCs w:val="22"/>
          <w:highlight w:val="cyan"/>
          <w:lang w:val="en-US"/>
        </w:rPr>
      </w:pPr>
    </w:p>
    <w:p w14:paraId="4E746707"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lang w:val="en-US"/>
        </w:rPr>
      </w:pPr>
      <w:r w:rsidRPr="00712ECD">
        <w:rPr>
          <w:rFonts w:ascii="Times" w:eastAsia="Times" w:hAnsi="Times" w:cs="Times"/>
          <w:b/>
          <w:color w:val="000000"/>
          <w:lang w:val="en-US"/>
        </w:rPr>
        <w:t>Article 10.  REPRESENTATIONS, WARRANTIES AND COMPENSATION</w:t>
      </w:r>
    </w:p>
    <w:p w14:paraId="62A167DC" w14:textId="77777777" w:rsidR="00DF650E" w:rsidRPr="00712ECD" w:rsidRDefault="00DF650E">
      <w:pPr>
        <w:ind w:left="0" w:hanging="2"/>
        <w:jc w:val="both"/>
        <w:rPr>
          <w:rFonts w:ascii="Times" w:eastAsia="Times" w:hAnsi="Times" w:cs="Times"/>
          <w:color w:val="000000"/>
          <w:sz w:val="22"/>
          <w:szCs w:val="22"/>
          <w:lang w:val="en-US"/>
        </w:rPr>
      </w:pPr>
    </w:p>
    <w:p w14:paraId="651A4779"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The Licensor shall not be held liable for any complaint, </w:t>
      </w:r>
      <w:proofErr w:type="gramStart"/>
      <w:r w:rsidRPr="00712ECD">
        <w:rPr>
          <w:rFonts w:ascii="Times" w:eastAsia="Times" w:hAnsi="Times" w:cs="Times"/>
          <w:color w:val="000000"/>
          <w:sz w:val="22"/>
          <w:szCs w:val="22"/>
          <w:lang w:val="en-US"/>
        </w:rPr>
        <w:t>loss</w:t>
      </w:r>
      <w:proofErr w:type="gramEnd"/>
      <w:r w:rsidRPr="00712ECD">
        <w:rPr>
          <w:rFonts w:ascii="Times" w:eastAsia="Times" w:hAnsi="Times" w:cs="Times"/>
          <w:color w:val="000000"/>
          <w:sz w:val="22"/>
          <w:szCs w:val="22"/>
          <w:lang w:val="en-US"/>
        </w:rPr>
        <w:t xml:space="preserve"> or responsibility due to </w:t>
      </w:r>
      <w:r w:rsidRPr="00712ECD">
        <w:rPr>
          <w:rFonts w:ascii="Times" w:eastAsia="Times" w:hAnsi="Times" w:cs="Times"/>
          <w:sz w:val="22"/>
          <w:szCs w:val="22"/>
          <w:lang w:val="en-US"/>
        </w:rPr>
        <w:t xml:space="preserve">errors, </w:t>
      </w:r>
      <w:r w:rsidRPr="00712ECD">
        <w:rPr>
          <w:rFonts w:ascii="Times" w:eastAsia="Times" w:hAnsi="Times" w:cs="Times"/>
          <w:color w:val="000000"/>
          <w:sz w:val="22"/>
          <w:szCs w:val="22"/>
          <w:lang w:val="en-US"/>
        </w:rPr>
        <w:t xml:space="preserve">inaccuracies or other defects in the Licensed Resource or in any part due to any action or omission or (within the limits of the under current legislation) any negligence. THE TWO PARTIES EXPRESSLY EXCLUDE ALL LIABILITY FOR FAILING TO PERFORM ANY IMPLICIT OR EXPLICIT WARRANTY RELATED TO ANY </w:t>
      </w:r>
      <w:r w:rsidRPr="00712ECD">
        <w:rPr>
          <w:rFonts w:ascii="Times" w:eastAsia="Times" w:hAnsi="Times" w:cs="Times"/>
          <w:sz w:val="22"/>
          <w:szCs w:val="22"/>
          <w:lang w:val="en-US"/>
        </w:rPr>
        <w:t>TITLE</w:t>
      </w:r>
      <w:r w:rsidRPr="00712ECD">
        <w:rPr>
          <w:rFonts w:ascii="Times" w:eastAsia="Times" w:hAnsi="Times" w:cs="Times"/>
          <w:color w:val="000000"/>
          <w:sz w:val="22"/>
          <w:szCs w:val="22"/>
          <w:lang w:val="en-US"/>
        </w:rPr>
        <w:t xml:space="preserve"> TO THE PROPERTY, MARKETABLE QUALITY OR CONVENIENCE FOR A PARTICULAR PURPOSE. SIMILARLY, THE LICENSOR SHALL NOT BE HELD LIABLE FOR ANY PUNITIVE OR SPECIFIC, INCIDENTAL, DIRECT OR INDIRECT DAMAGE RESULTING FROM THE USE OF THE LICENSED RESOURCE.  </w:t>
      </w:r>
    </w:p>
    <w:p w14:paraId="3C34E405"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lang w:val="en-US"/>
        </w:rPr>
      </w:pPr>
      <w:r w:rsidRPr="00712ECD">
        <w:rPr>
          <w:rFonts w:ascii="Times" w:eastAsia="Times" w:hAnsi="Times" w:cs="Times"/>
          <w:b/>
          <w:color w:val="000000"/>
          <w:lang w:val="en-US"/>
        </w:rPr>
        <w:t>Article 11.  THE LICENSOR’S TRADEMARKS</w:t>
      </w:r>
    </w:p>
    <w:p w14:paraId="541C5F58" w14:textId="77777777" w:rsidR="00DF650E" w:rsidRPr="00712ECD" w:rsidRDefault="00DF650E">
      <w:pPr>
        <w:ind w:left="0" w:hanging="2"/>
        <w:jc w:val="both"/>
        <w:rPr>
          <w:rFonts w:ascii="Times" w:eastAsia="Times" w:hAnsi="Times" w:cs="Times"/>
          <w:color w:val="000000"/>
          <w:sz w:val="22"/>
          <w:szCs w:val="22"/>
          <w:lang w:val="en-US"/>
        </w:rPr>
      </w:pPr>
    </w:p>
    <w:p w14:paraId="5F829067"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11.1 Throughout the duration of the Agreement, all the publication titles licensed </w:t>
      </w:r>
      <w:r w:rsidRPr="00712ECD">
        <w:rPr>
          <w:rFonts w:ascii="Times" w:eastAsia="Times" w:hAnsi="Times" w:cs="Times"/>
          <w:sz w:val="22"/>
          <w:szCs w:val="22"/>
          <w:lang w:val="en-US"/>
        </w:rPr>
        <w:t>hereunder, as</w:t>
      </w:r>
      <w:r w:rsidRPr="00712ECD">
        <w:rPr>
          <w:rFonts w:ascii="Times" w:eastAsia="Times" w:hAnsi="Times" w:cs="Times"/>
          <w:color w:val="000000"/>
          <w:sz w:val="22"/>
          <w:szCs w:val="22"/>
          <w:lang w:val="en-US"/>
        </w:rPr>
        <w:t xml:space="preserve"> well as all trademarks, </w:t>
      </w:r>
      <w:r w:rsidRPr="00712ECD">
        <w:rPr>
          <w:rFonts w:ascii="Times" w:eastAsia="Times" w:hAnsi="Times" w:cs="Times"/>
          <w:sz w:val="22"/>
          <w:szCs w:val="22"/>
          <w:lang w:val="en-US"/>
        </w:rPr>
        <w:t>logos and colophon</w:t>
      </w:r>
      <w:r w:rsidRPr="00712ECD">
        <w:rPr>
          <w:rFonts w:ascii="Times" w:eastAsia="Times" w:hAnsi="Times" w:cs="Times"/>
          <w:color w:val="000000"/>
          <w:sz w:val="22"/>
          <w:szCs w:val="22"/>
          <w:lang w:val="en-US"/>
        </w:rPr>
        <w:t xml:space="preserve"> owned or licensed by the Licensor or </w:t>
      </w:r>
      <w:r w:rsidRPr="00712ECD">
        <w:rPr>
          <w:rFonts w:ascii="Times" w:eastAsia="Times" w:hAnsi="Times" w:cs="Times"/>
          <w:sz w:val="22"/>
          <w:szCs w:val="22"/>
          <w:lang w:val="en-US"/>
        </w:rPr>
        <w:t>its affiliates,</w:t>
      </w:r>
      <w:r w:rsidRPr="00712ECD">
        <w:rPr>
          <w:rFonts w:ascii="Times" w:eastAsia="Times" w:hAnsi="Times" w:cs="Times"/>
          <w:color w:val="000000"/>
          <w:sz w:val="22"/>
          <w:szCs w:val="22"/>
          <w:lang w:val="en-US"/>
        </w:rPr>
        <w:t xml:space="preserve"> that appear on the Licensed Resource, shall be published online as provided herein and may not be deleted nor modified by [the Subscribing Member] or by its Authorized users.</w:t>
      </w:r>
    </w:p>
    <w:p w14:paraId="2EEAACAA" w14:textId="77777777" w:rsidR="00DF650E" w:rsidRPr="00712ECD" w:rsidRDefault="00DF650E">
      <w:pPr>
        <w:ind w:left="0" w:hanging="2"/>
        <w:jc w:val="both"/>
        <w:rPr>
          <w:rFonts w:ascii="Times" w:eastAsia="Times" w:hAnsi="Times" w:cs="Times"/>
          <w:color w:val="000000"/>
          <w:sz w:val="22"/>
          <w:szCs w:val="22"/>
          <w:lang w:val="en-US"/>
        </w:rPr>
      </w:pPr>
    </w:p>
    <w:p w14:paraId="7BEEC926"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11.2 The Licensor shall have the right to examine and approve any </w:t>
      </w:r>
      <w:r w:rsidRPr="00712ECD">
        <w:rPr>
          <w:rFonts w:ascii="Times" w:eastAsia="Times" w:hAnsi="Times" w:cs="Times"/>
          <w:sz w:val="22"/>
          <w:szCs w:val="22"/>
          <w:lang w:val="en-US"/>
        </w:rPr>
        <w:t>usage</w:t>
      </w:r>
      <w:r w:rsidRPr="00712ECD">
        <w:rPr>
          <w:rFonts w:ascii="Times" w:eastAsia="Times" w:hAnsi="Times" w:cs="Times"/>
          <w:color w:val="000000"/>
          <w:sz w:val="22"/>
          <w:szCs w:val="22"/>
          <w:lang w:val="en-US"/>
        </w:rPr>
        <w:t xml:space="preserve"> of the publication titles, trademarks, logos, colophon and titles to the property or legal advice provided by the Licensor related to the </w:t>
      </w:r>
      <w:r w:rsidRPr="00712ECD">
        <w:rPr>
          <w:rFonts w:ascii="Times" w:eastAsia="Times" w:hAnsi="Times" w:cs="Times"/>
          <w:sz w:val="22"/>
          <w:szCs w:val="22"/>
          <w:lang w:val="en-US"/>
        </w:rPr>
        <w:t xml:space="preserve">current </w:t>
      </w:r>
      <w:r w:rsidRPr="00712ECD">
        <w:rPr>
          <w:rFonts w:ascii="Times" w:eastAsia="Times" w:hAnsi="Times" w:cs="Times"/>
          <w:color w:val="000000"/>
          <w:sz w:val="22"/>
          <w:szCs w:val="22"/>
          <w:lang w:val="en-US"/>
        </w:rPr>
        <w:t xml:space="preserve">publications or to the Licensed Resource, </w:t>
      </w:r>
      <w:proofErr w:type="gramStart"/>
      <w:r w:rsidRPr="00712ECD">
        <w:rPr>
          <w:rFonts w:ascii="Times" w:eastAsia="Times" w:hAnsi="Times" w:cs="Times"/>
          <w:color w:val="000000"/>
          <w:sz w:val="22"/>
          <w:szCs w:val="22"/>
          <w:lang w:val="en-US"/>
        </w:rPr>
        <w:t>so as to</w:t>
      </w:r>
      <w:proofErr w:type="gramEnd"/>
      <w:r w:rsidRPr="00712ECD">
        <w:rPr>
          <w:rFonts w:ascii="Times" w:eastAsia="Times" w:hAnsi="Times" w:cs="Times"/>
          <w:color w:val="000000"/>
          <w:sz w:val="22"/>
          <w:szCs w:val="22"/>
          <w:lang w:val="en-US"/>
        </w:rPr>
        <w:t xml:space="preserve"> ensure consistency with the above paragraph 7.1 and with the Licensor’s quality standards. </w:t>
      </w:r>
    </w:p>
    <w:p w14:paraId="12A7BD61" w14:textId="77777777" w:rsidR="00DF650E" w:rsidRPr="00712ECD" w:rsidRDefault="00DF650E">
      <w:pPr>
        <w:ind w:left="0" w:hanging="2"/>
        <w:jc w:val="both"/>
        <w:rPr>
          <w:rFonts w:ascii="Times" w:eastAsia="Times" w:hAnsi="Times" w:cs="Times"/>
          <w:color w:val="000000"/>
          <w:sz w:val="22"/>
          <w:szCs w:val="22"/>
          <w:lang w:val="en-US"/>
        </w:rPr>
      </w:pPr>
    </w:p>
    <w:p w14:paraId="4818EE68"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11.3 All rights related to the publication titles, trademarks, logos, company name and colophon shall be expressly and exclusively reserved.  </w:t>
      </w:r>
    </w:p>
    <w:p w14:paraId="7F7EE026" w14:textId="77777777" w:rsidR="00DF650E" w:rsidRPr="00712ECD" w:rsidRDefault="00DF650E">
      <w:pPr>
        <w:ind w:left="0" w:hanging="2"/>
        <w:jc w:val="both"/>
        <w:rPr>
          <w:rFonts w:ascii="Times" w:eastAsia="Times" w:hAnsi="Times" w:cs="Times"/>
          <w:color w:val="000000"/>
          <w:sz w:val="22"/>
          <w:szCs w:val="22"/>
          <w:lang w:val="en-US"/>
        </w:rPr>
      </w:pPr>
    </w:p>
    <w:p w14:paraId="4169FFE0"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11.4 If the Licensed Resource is saved, the Subscribing Member reserves its right to suppress any </w:t>
      </w:r>
      <w:proofErr w:type="gramStart"/>
      <w:r w:rsidRPr="00712ECD">
        <w:rPr>
          <w:rFonts w:ascii="Times" w:eastAsia="Times" w:hAnsi="Times" w:cs="Times"/>
          <w:color w:val="000000"/>
          <w:sz w:val="22"/>
          <w:szCs w:val="22"/>
          <w:lang w:val="en-US"/>
        </w:rPr>
        <w:t xml:space="preserve">indication </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unnecessary</w:t>
      </w:r>
      <w:proofErr w:type="gramEnd"/>
      <w:r w:rsidRPr="00712ECD">
        <w:rPr>
          <w:rFonts w:ascii="Times" w:eastAsia="Times" w:hAnsi="Times" w:cs="Times"/>
          <w:color w:val="000000"/>
          <w:sz w:val="22"/>
          <w:szCs w:val="22"/>
          <w:lang w:val="en-US"/>
        </w:rPr>
        <w:t xml:space="preserve"> to </w:t>
      </w:r>
      <w:r w:rsidRPr="00712ECD">
        <w:rPr>
          <w:rFonts w:ascii="Times" w:eastAsia="Times" w:hAnsi="Times" w:cs="Times"/>
          <w:sz w:val="22"/>
          <w:szCs w:val="22"/>
          <w:lang w:val="en-US"/>
        </w:rPr>
        <w:t>preserve</w:t>
      </w:r>
      <w:r w:rsidRPr="00712ECD">
        <w:rPr>
          <w:rFonts w:ascii="Times" w:eastAsia="Times" w:hAnsi="Times" w:cs="Times"/>
          <w:color w:val="000000"/>
          <w:sz w:val="22"/>
          <w:szCs w:val="22"/>
          <w:lang w:val="en-US"/>
        </w:rPr>
        <w:t xml:space="preserve"> the Resource. </w:t>
      </w:r>
    </w:p>
    <w:p w14:paraId="1A8A07C6"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lang w:val="en-US"/>
        </w:rPr>
      </w:pPr>
      <w:r w:rsidRPr="00712ECD">
        <w:rPr>
          <w:rFonts w:ascii="Times" w:eastAsia="Times" w:hAnsi="Times" w:cs="Times"/>
          <w:b/>
          <w:color w:val="000000"/>
          <w:lang w:val="en-US"/>
        </w:rPr>
        <w:t xml:space="preserve">Article 12.  GENERAL REGULATIONS </w:t>
      </w:r>
    </w:p>
    <w:p w14:paraId="3C58F0C6" w14:textId="77777777" w:rsidR="00DF650E" w:rsidRPr="00712ECD" w:rsidRDefault="00DF650E">
      <w:pPr>
        <w:ind w:left="0" w:hanging="2"/>
        <w:jc w:val="both"/>
        <w:rPr>
          <w:rFonts w:ascii="Times" w:eastAsia="Times" w:hAnsi="Times" w:cs="Times"/>
          <w:color w:val="4F81BD"/>
          <w:sz w:val="22"/>
          <w:szCs w:val="22"/>
          <w:lang w:val="en-US"/>
        </w:rPr>
      </w:pPr>
    </w:p>
    <w:p w14:paraId="3B19BE76"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12.1 [The Subscribing Member] may not transfer nor assign, directly or indirectly, all or part of the rights and obligations </w:t>
      </w:r>
      <w:r w:rsidRPr="00712ECD">
        <w:rPr>
          <w:rFonts w:ascii="Times" w:eastAsia="Times" w:hAnsi="Times" w:cs="Times"/>
          <w:sz w:val="22"/>
          <w:szCs w:val="22"/>
          <w:lang w:val="en-US"/>
        </w:rPr>
        <w:t>under</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 xml:space="preserve">this agreement without prior written consent by the Licensor. In the event of the Licensor’s </w:t>
      </w:r>
      <w:r w:rsidRPr="00712ECD">
        <w:rPr>
          <w:rFonts w:ascii="Times" w:eastAsia="Times" w:hAnsi="Times" w:cs="Times"/>
          <w:sz w:val="22"/>
          <w:szCs w:val="22"/>
          <w:lang w:val="en-US"/>
        </w:rPr>
        <w:t>assignment to</w:t>
      </w:r>
      <w:r w:rsidRPr="00712ECD">
        <w:rPr>
          <w:rFonts w:ascii="Times" w:eastAsia="Times" w:hAnsi="Times" w:cs="Times"/>
          <w:color w:val="000000"/>
          <w:sz w:val="22"/>
          <w:szCs w:val="22"/>
          <w:lang w:val="en-US"/>
        </w:rPr>
        <w:t xml:space="preserve"> a Third party, the Licensor shall </w:t>
      </w:r>
      <w:proofErr w:type="spellStart"/>
      <w:r w:rsidRPr="00712ECD">
        <w:rPr>
          <w:rFonts w:ascii="Times" w:eastAsia="Times" w:hAnsi="Times" w:cs="Times"/>
          <w:color w:val="000000"/>
          <w:sz w:val="22"/>
          <w:szCs w:val="22"/>
          <w:lang w:val="en-US"/>
        </w:rPr>
        <w:t>endeavour</w:t>
      </w:r>
      <w:proofErr w:type="spellEnd"/>
      <w:r w:rsidRPr="00712ECD">
        <w:rPr>
          <w:rFonts w:ascii="Times" w:eastAsia="Times" w:hAnsi="Times" w:cs="Times"/>
          <w:color w:val="000000"/>
          <w:sz w:val="22"/>
          <w:szCs w:val="22"/>
          <w:lang w:val="en-US"/>
        </w:rPr>
        <w:t xml:space="preserve"> to ensure that the Third party performs the terms of the Agreement. </w:t>
      </w:r>
    </w:p>
    <w:p w14:paraId="65AC893C"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lastRenderedPageBreak/>
        <w:t xml:space="preserve"> </w:t>
      </w:r>
    </w:p>
    <w:p w14:paraId="2719B0DE"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12.2 Force majeure: The Licensor’s failure to perform any modality or term of the Agreement prevented by circumstances beyond its control such as, without exceptions, war, strikes, fires, floods, governmental restrictions, electricity cutoffs or damage to or destruction of computer networks or servers, shall not be considered as failure to perform the Agreement. </w:t>
      </w:r>
    </w:p>
    <w:p w14:paraId="1FA307F9" w14:textId="77777777" w:rsidR="00DF650E" w:rsidRPr="00712ECD" w:rsidRDefault="00DF650E">
      <w:pPr>
        <w:ind w:left="0" w:hanging="2"/>
        <w:jc w:val="both"/>
        <w:rPr>
          <w:rFonts w:ascii="Times" w:eastAsia="Times" w:hAnsi="Times" w:cs="Times"/>
          <w:color w:val="000000"/>
          <w:sz w:val="22"/>
          <w:szCs w:val="22"/>
          <w:lang w:val="en-US"/>
        </w:rPr>
      </w:pPr>
    </w:p>
    <w:p w14:paraId="4C758E55"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12.3 If one or several provisions of the Agreement are deemed null, illegal and inapplicable whatever the reason, such nullity, illegality or inapplicability shall not impact any other provision of the Agreement, which shall be </w:t>
      </w:r>
      <w:r w:rsidRPr="00712ECD">
        <w:rPr>
          <w:rFonts w:ascii="Times" w:eastAsia="Times" w:hAnsi="Times" w:cs="Times"/>
          <w:sz w:val="22"/>
          <w:szCs w:val="22"/>
          <w:lang w:val="en-US"/>
        </w:rPr>
        <w:t>interpreted a</w:t>
      </w:r>
      <w:r w:rsidRPr="00712ECD">
        <w:rPr>
          <w:rFonts w:ascii="Times" w:eastAsia="Times" w:hAnsi="Times" w:cs="Times"/>
          <w:color w:val="000000"/>
          <w:sz w:val="22"/>
          <w:szCs w:val="22"/>
          <w:lang w:val="en-US"/>
        </w:rPr>
        <w:t xml:space="preserve">s if those null, illegal or inapplicable provisions had never been </w:t>
      </w:r>
      <w:r w:rsidRPr="00712ECD">
        <w:rPr>
          <w:rFonts w:ascii="Times" w:eastAsia="Times" w:hAnsi="Times" w:cs="Times"/>
          <w:sz w:val="22"/>
          <w:szCs w:val="22"/>
          <w:lang w:val="en-US"/>
        </w:rPr>
        <w:t>part of it,</w:t>
      </w:r>
      <w:r w:rsidRPr="00712ECD">
        <w:rPr>
          <w:rFonts w:ascii="Times" w:eastAsia="Times" w:hAnsi="Times" w:cs="Times"/>
          <w:color w:val="000000"/>
          <w:sz w:val="22"/>
          <w:szCs w:val="22"/>
          <w:lang w:val="en-US"/>
        </w:rPr>
        <w:t xml:space="preserve"> unless the suppression of that or those provisions resulted in such a significant change that the transactions hereunder would considerably modify the overall economy of the contract. </w:t>
      </w:r>
    </w:p>
    <w:p w14:paraId="54E23988" w14:textId="77777777" w:rsidR="00DF650E" w:rsidRPr="00712ECD" w:rsidRDefault="00DF650E">
      <w:pPr>
        <w:ind w:left="0" w:hanging="2"/>
        <w:jc w:val="both"/>
        <w:rPr>
          <w:rFonts w:ascii="Times" w:eastAsia="Times" w:hAnsi="Times" w:cs="Times"/>
          <w:color w:val="000000"/>
          <w:sz w:val="22"/>
          <w:szCs w:val="22"/>
          <w:lang w:val="en-US"/>
        </w:rPr>
      </w:pPr>
    </w:p>
    <w:p w14:paraId="05C5EA68" w14:textId="77777777" w:rsidR="00DF650E" w:rsidRPr="00712ECD" w:rsidRDefault="00942FA2">
      <w:pPr>
        <w:pBdr>
          <w:top w:val="nil"/>
          <w:left w:val="nil"/>
          <w:bottom w:val="nil"/>
          <w:right w:val="nil"/>
          <w:between w:val="nil"/>
        </w:pBdr>
        <w:spacing w:line="240" w:lineRule="auto"/>
        <w:ind w:left="0" w:hanging="2"/>
        <w:rPr>
          <w:rFonts w:ascii="Times" w:eastAsia="Times" w:hAnsi="Times" w:cs="Times"/>
          <w:color w:val="000000"/>
          <w:sz w:val="22"/>
          <w:szCs w:val="22"/>
          <w:highlight w:val="cyan"/>
          <w:lang w:val="en-US"/>
        </w:rPr>
      </w:pPr>
      <w:r w:rsidRPr="00712ECD">
        <w:rPr>
          <w:rFonts w:ascii="Times" w:eastAsia="Times" w:hAnsi="Times" w:cs="Times"/>
          <w:color w:val="000000"/>
          <w:sz w:val="22"/>
          <w:szCs w:val="22"/>
          <w:lang w:val="en-US"/>
        </w:rPr>
        <w:t xml:space="preserve">12.4 Jurisdiction: The parties shall </w:t>
      </w:r>
      <w:proofErr w:type="spellStart"/>
      <w:r w:rsidRPr="00712ECD">
        <w:rPr>
          <w:rFonts w:ascii="Times" w:eastAsia="Times" w:hAnsi="Times" w:cs="Times"/>
          <w:color w:val="000000"/>
          <w:sz w:val="22"/>
          <w:szCs w:val="22"/>
          <w:lang w:val="en-US"/>
        </w:rPr>
        <w:t>endeavour</w:t>
      </w:r>
      <w:proofErr w:type="spellEnd"/>
      <w:r w:rsidRPr="00712ECD">
        <w:rPr>
          <w:rFonts w:ascii="Times" w:eastAsia="Times" w:hAnsi="Times" w:cs="Times"/>
          <w:color w:val="000000"/>
          <w:sz w:val="22"/>
          <w:szCs w:val="22"/>
          <w:lang w:val="en-US"/>
        </w:rPr>
        <w:t xml:space="preserve"> to reach a friendly settlement to their dispute. Possible disputes are resolved by French laws and regulations and jurisdiction shall fall to the Administrative Court of the Subscribing member. </w:t>
      </w:r>
    </w:p>
    <w:p w14:paraId="14BE3CA6" w14:textId="77777777" w:rsidR="00DF650E" w:rsidRPr="00712ECD" w:rsidRDefault="00DF650E">
      <w:pPr>
        <w:ind w:left="0" w:hanging="2"/>
        <w:jc w:val="both"/>
        <w:rPr>
          <w:rFonts w:ascii="Times" w:eastAsia="Times" w:hAnsi="Times" w:cs="Times"/>
          <w:color w:val="000000"/>
          <w:sz w:val="22"/>
          <w:szCs w:val="22"/>
          <w:lang w:val="en-US"/>
        </w:rPr>
      </w:pPr>
    </w:p>
    <w:p w14:paraId="61296DDE"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12.5 The License Agreement, including all attachments, </w:t>
      </w:r>
      <w:proofErr w:type="gramStart"/>
      <w:r w:rsidRPr="00712ECD">
        <w:rPr>
          <w:rFonts w:ascii="Times" w:eastAsia="Times" w:hAnsi="Times" w:cs="Times"/>
          <w:color w:val="000000"/>
          <w:sz w:val="22"/>
          <w:szCs w:val="22"/>
          <w:lang w:val="en-US"/>
        </w:rPr>
        <w:t>appendices</w:t>
      </w:r>
      <w:proofErr w:type="gramEnd"/>
      <w:r w:rsidRPr="00712ECD">
        <w:rPr>
          <w:rFonts w:ascii="Times" w:eastAsia="Times" w:hAnsi="Times" w:cs="Times"/>
          <w:color w:val="000000"/>
          <w:sz w:val="22"/>
          <w:szCs w:val="22"/>
          <w:lang w:val="en-US"/>
        </w:rPr>
        <w:t xml:space="preserve"> and additional documents, as well as all the documents specifically included (particularly instruction manuals and specification documents) constitute the entire agreement that has been reached between the parties. It supersedes and replaces all prior and simultaneous agreements, communications, proposals, orders, whether oral or written, reached between the parties with respect to the subject matter. The Subscribing Member acknowledges and affirms that he may not assign or transfer any of its rights or obligations under this License Agreement, except with prior written consent by the Licensor. </w:t>
      </w:r>
    </w:p>
    <w:p w14:paraId="0D68B505" w14:textId="77777777" w:rsidR="00DF650E" w:rsidRPr="00712ECD" w:rsidRDefault="00DF650E">
      <w:pPr>
        <w:ind w:left="0" w:hanging="2"/>
        <w:jc w:val="both"/>
        <w:rPr>
          <w:rFonts w:ascii="Times" w:eastAsia="Times" w:hAnsi="Times" w:cs="Times"/>
          <w:color w:val="0000FF"/>
          <w:sz w:val="22"/>
          <w:szCs w:val="22"/>
          <w:lang w:val="en-US"/>
        </w:rPr>
      </w:pPr>
    </w:p>
    <w:p w14:paraId="04F52C5B"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12.6 No modification or surrender of any provision of the Agreement shall be valid except under the form of an additional written contract signed by the authorized representatives of the Licensor and of [the Subscribing Member].</w:t>
      </w:r>
    </w:p>
    <w:p w14:paraId="4CB340A0" w14:textId="77777777" w:rsidR="00DF650E" w:rsidRPr="00712ECD" w:rsidRDefault="00DF650E">
      <w:pPr>
        <w:ind w:left="0" w:hanging="2"/>
        <w:jc w:val="both"/>
        <w:rPr>
          <w:rFonts w:ascii="Times" w:eastAsia="Times" w:hAnsi="Times" w:cs="Times"/>
          <w:color w:val="000000"/>
          <w:sz w:val="22"/>
          <w:szCs w:val="22"/>
          <w:lang w:val="en-US"/>
        </w:rPr>
      </w:pPr>
    </w:p>
    <w:p w14:paraId="13C3225A" w14:textId="77777777" w:rsidR="00DF650E" w:rsidRPr="00712ECD" w:rsidRDefault="00942FA2">
      <w:pPr>
        <w:ind w:left="0" w:hanging="2"/>
        <w:jc w:val="both"/>
        <w:rPr>
          <w:rFonts w:ascii="Times" w:eastAsia="Times" w:hAnsi="Times" w:cs="Times"/>
          <w:color w:val="FF0000"/>
          <w:sz w:val="22"/>
          <w:szCs w:val="22"/>
          <w:lang w:val="en-US"/>
        </w:rPr>
      </w:pPr>
      <w:r w:rsidRPr="00712ECD">
        <w:rPr>
          <w:rFonts w:ascii="Times" w:eastAsia="Times" w:hAnsi="Times" w:cs="Times"/>
          <w:color w:val="000000"/>
          <w:sz w:val="22"/>
          <w:szCs w:val="22"/>
          <w:lang w:val="en-US"/>
        </w:rPr>
        <w:t>12.</w:t>
      </w:r>
      <w:r w:rsidRPr="00712ECD">
        <w:rPr>
          <w:rFonts w:ascii="Times" w:eastAsia="Times" w:hAnsi="Times" w:cs="Times"/>
          <w:sz w:val="22"/>
          <w:szCs w:val="22"/>
          <w:lang w:val="en-US"/>
        </w:rPr>
        <w:t>7</w:t>
      </w:r>
      <w:r w:rsidRPr="00712ECD">
        <w:rPr>
          <w:rFonts w:ascii="Times" w:eastAsia="Times" w:hAnsi="Times" w:cs="Times"/>
          <w:color w:val="000000"/>
          <w:sz w:val="22"/>
          <w:szCs w:val="22"/>
          <w:lang w:val="en-US"/>
        </w:rPr>
        <w:t xml:space="preserve"> Any surrender of one of the provisions shall not be considered as a surrender of any other provision of the Agreement. Similarly, surrendering any failure to perform the agreement shall not be interpreted as uninterrupted surrender of other failures to perform the same or other provisions of the Agreement</w:t>
      </w:r>
      <w:proofErr w:type="gramStart"/>
      <w:r w:rsidRPr="00712ECD">
        <w:rPr>
          <w:rFonts w:ascii="Times" w:eastAsia="Times" w:hAnsi="Times" w:cs="Times"/>
          <w:color w:val="000000"/>
          <w:sz w:val="22"/>
          <w:szCs w:val="22"/>
          <w:lang w:val="en-US"/>
        </w:rPr>
        <w:t xml:space="preserve">. </w:t>
      </w:r>
      <w:r w:rsidRPr="00712ECD">
        <w:rPr>
          <w:rFonts w:ascii="Times" w:eastAsia="Times" w:hAnsi="Times" w:cs="Times"/>
          <w:color w:val="FF0000"/>
          <w:sz w:val="22"/>
          <w:szCs w:val="22"/>
          <w:lang w:val="en-US"/>
        </w:rPr>
        <w:t>.</w:t>
      </w:r>
      <w:proofErr w:type="gramEnd"/>
    </w:p>
    <w:p w14:paraId="4009A392" w14:textId="77777777" w:rsidR="00DF650E" w:rsidRPr="00712ECD" w:rsidRDefault="00DF650E">
      <w:pPr>
        <w:ind w:left="0" w:hanging="2"/>
        <w:jc w:val="both"/>
        <w:rPr>
          <w:rFonts w:ascii="Times" w:eastAsia="Times" w:hAnsi="Times" w:cs="Times"/>
          <w:color w:val="000000"/>
          <w:sz w:val="22"/>
          <w:szCs w:val="22"/>
          <w:lang w:val="en-US"/>
        </w:rPr>
      </w:pPr>
    </w:p>
    <w:p w14:paraId="4CD4FFD0"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12.8 All sums owed by the Subscribing Member under the contract are VAT exclusive for sale and use. The withholding tax, value added tax or similar taxes, contributions and administrative deductions or others shall exclusively fall to the Subscribing Member.</w:t>
      </w:r>
    </w:p>
    <w:p w14:paraId="2266BE5C" w14:textId="77777777" w:rsidR="00DF650E" w:rsidRPr="00712ECD" w:rsidRDefault="00DF650E">
      <w:pPr>
        <w:ind w:left="0" w:hanging="2"/>
        <w:jc w:val="both"/>
        <w:rPr>
          <w:rFonts w:ascii="Times" w:eastAsia="Times" w:hAnsi="Times" w:cs="Times"/>
          <w:color w:val="000000"/>
          <w:sz w:val="22"/>
          <w:szCs w:val="22"/>
          <w:lang w:val="en-US"/>
        </w:rPr>
      </w:pPr>
    </w:p>
    <w:p w14:paraId="5AA18332" w14:textId="77777777" w:rsidR="00DF650E" w:rsidRPr="00712ECD" w:rsidRDefault="00942FA2">
      <w:pPr>
        <w:ind w:left="0" w:hanging="2"/>
        <w:jc w:val="both"/>
        <w:rPr>
          <w:rFonts w:ascii="Times" w:eastAsia="Times" w:hAnsi="Times" w:cs="Times"/>
          <w:color w:val="000000"/>
          <w:sz w:val="22"/>
          <w:szCs w:val="22"/>
          <w:lang w:val="en-US"/>
        </w:rPr>
      </w:pPr>
      <w:proofErr w:type="gramStart"/>
      <w:r w:rsidRPr="00712ECD">
        <w:rPr>
          <w:rFonts w:ascii="Times" w:eastAsia="Times" w:hAnsi="Times" w:cs="Times"/>
          <w:sz w:val="22"/>
          <w:szCs w:val="22"/>
          <w:lang w:val="en-US"/>
        </w:rPr>
        <w:t>In order to</w:t>
      </w:r>
      <w:proofErr w:type="gramEnd"/>
      <w:r w:rsidRPr="00712ECD">
        <w:rPr>
          <w:rFonts w:ascii="Times" w:eastAsia="Times" w:hAnsi="Times" w:cs="Times"/>
          <w:sz w:val="22"/>
          <w:szCs w:val="22"/>
          <w:lang w:val="en-US"/>
        </w:rPr>
        <w:t xml:space="preserve"> receive tax exclusive invoices, the </w:t>
      </w:r>
      <w:r w:rsidRPr="00712ECD">
        <w:rPr>
          <w:rFonts w:ascii="Times" w:eastAsia="Times" w:hAnsi="Times" w:cs="Times"/>
          <w:color w:val="000000"/>
          <w:sz w:val="22"/>
          <w:szCs w:val="22"/>
          <w:lang w:val="en-US"/>
        </w:rPr>
        <w:t xml:space="preserve">Subscribing Member shall give the Licensor its VAT ID number and tax certificate, evidencing that </w:t>
      </w:r>
      <w:r w:rsidRPr="00712ECD">
        <w:rPr>
          <w:rFonts w:ascii="Times" w:eastAsia="Times" w:hAnsi="Times" w:cs="Times"/>
          <w:sz w:val="22"/>
          <w:szCs w:val="22"/>
          <w:lang w:val="en-US"/>
        </w:rPr>
        <w:t xml:space="preserve">the </w:t>
      </w:r>
      <w:r w:rsidRPr="00712ECD">
        <w:rPr>
          <w:rFonts w:ascii="Times" w:eastAsia="Times" w:hAnsi="Times" w:cs="Times"/>
          <w:color w:val="000000"/>
          <w:sz w:val="22"/>
          <w:szCs w:val="22"/>
          <w:lang w:val="en-US"/>
        </w:rPr>
        <w:t xml:space="preserve">Subscribing Member is a company liable to pay VAT in its European country of residence. </w:t>
      </w:r>
    </w:p>
    <w:p w14:paraId="013302B7" w14:textId="77777777" w:rsidR="00DF650E" w:rsidRPr="00712ECD" w:rsidRDefault="00DF650E">
      <w:pPr>
        <w:ind w:left="0" w:hanging="2"/>
        <w:jc w:val="both"/>
        <w:rPr>
          <w:rFonts w:ascii="Times" w:eastAsia="Times" w:hAnsi="Times" w:cs="Times"/>
          <w:color w:val="000000"/>
          <w:sz w:val="22"/>
          <w:szCs w:val="22"/>
          <w:lang w:val="en-US"/>
        </w:rPr>
      </w:pPr>
    </w:p>
    <w:p w14:paraId="1CFBC906"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12.9 All the notifications pursuant to the Agreement shall be given in writing and may be delivered </w:t>
      </w:r>
      <w:proofErr w:type="gramStart"/>
      <w:r w:rsidRPr="00712ECD">
        <w:rPr>
          <w:rFonts w:ascii="Times" w:eastAsia="Times" w:hAnsi="Times" w:cs="Times"/>
          <w:color w:val="000000"/>
          <w:sz w:val="22"/>
          <w:szCs w:val="22"/>
          <w:lang w:val="en-US"/>
        </w:rPr>
        <w:t>personally, or</w:t>
      </w:r>
      <w:proofErr w:type="gramEnd"/>
      <w:r w:rsidRPr="00712ECD">
        <w:rPr>
          <w:rFonts w:ascii="Times" w:eastAsia="Times" w:hAnsi="Times" w:cs="Times"/>
          <w:color w:val="000000"/>
          <w:sz w:val="22"/>
          <w:szCs w:val="22"/>
          <w:lang w:val="en-US"/>
        </w:rPr>
        <w:t xml:space="preserve"> shall be deemed received within the five (5) working days if sent by registered post with proof of receipt. For any notification sent by fax, a confirmation copy shall be sent by post or delivered personally at the specified address. One or the other party may occasionally change the shipping address by notifying it in writing to the other party.</w:t>
      </w:r>
    </w:p>
    <w:p w14:paraId="025BBAE9" w14:textId="77777777" w:rsidR="00DF650E" w:rsidRPr="00712ECD" w:rsidRDefault="00DF650E">
      <w:pPr>
        <w:ind w:left="0" w:hanging="2"/>
        <w:jc w:val="both"/>
        <w:rPr>
          <w:rFonts w:ascii="Times" w:eastAsia="Times" w:hAnsi="Times" w:cs="Times"/>
          <w:color w:val="000000"/>
          <w:sz w:val="22"/>
          <w:szCs w:val="22"/>
          <w:lang w:val="en-US"/>
        </w:rPr>
      </w:pPr>
    </w:p>
    <w:p w14:paraId="141E1F74"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If addressed to the Licensor:</w:t>
      </w:r>
    </w:p>
    <w:p w14:paraId="62A953B6" w14:textId="77777777" w:rsidR="00DF650E" w:rsidRPr="00712ECD" w:rsidRDefault="00DF650E">
      <w:pPr>
        <w:ind w:left="0" w:hanging="2"/>
        <w:jc w:val="both"/>
        <w:rPr>
          <w:rFonts w:ascii="Times" w:eastAsia="Times" w:hAnsi="Times" w:cs="Times"/>
          <w:color w:val="000000"/>
          <w:sz w:val="22"/>
          <w:szCs w:val="22"/>
          <w:lang w:val="en-US"/>
        </w:rPr>
      </w:pPr>
    </w:p>
    <w:p w14:paraId="14FD468C"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w:t>
      </w:r>
      <w:r w:rsidRPr="00712ECD">
        <w:rPr>
          <w:rFonts w:ascii="Times" w:eastAsia="Times" w:hAnsi="Times" w:cs="Times"/>
          <w:b/>
          <w:color w:val="000000"/>
          <w:sz w:val="22"/>
          <w:szCs w:val="22"/>
          <w:lang w:val="en-US"/>
        </w:rPr>
        <w:t>FULL LEGAL NAME OF THE PUBLISHER OF DISTRIBUTOR</w:t>
      </w:r>
      <w:r w:rsidRPr="00712ECD">
        <w:rPr>
          <w:rFonts w:ascii="Times" w:eastAsia="Times" w:hAnsi="Times" w:cs="Times"/>
          <w:color w:val="000000"/>
          <w:sz w:val="22"/>
          <w:szCs w:val="22"/>
          <w:lang w:val="en-US"/>
        </w:rPr>
        <w:t>]</w:t>
      </w:r>
    </w:p>
    <w:p w14:paraId="53882759"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[FULL ADDRESS OF THE PUBLISHER OR DISTRIBUTOR]</w:t>
      </w:r>
    </w:p>
    <w:p w14:paraId="295A6DE8" w14:textId="77777777" w:rsidR="00DF650E" w:rsidRPr="00712ECD" w:rsidRDefault="00DF650E">
      <w:pPr>
        <w:ind w:left="0" w:hanging="2"/>
        <w:jc w:val="both"/>
        <w:rPr>
          <w:rFonts w:ascii="Times" w:eastAsia="Times" w:hAnsi="Times" w:cs="Times"/>
          <w:color w:val="000000"/>
          <w:sz w:val="22"/>
          <w:szCs w:val="22"/>
          <w:lang w:val="en-US"/>
        </w:rPr>
      </w:pPr>
    </w:p>
    <w:p w14:paraId="0D371854"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If addressed to [</w:t>
      </w:r>
      <w:r w:rsidRPr="00712ECD">
        <w:rPr>
          <w:rFonts w:ascii="Times" w:eastAsia="Times" w:hAnsi="Times" w:cs="Times"/>
          <w:sz w:val="22"/>
          <w:szCs w:val="22"/>
          <w:lang w:val="en-US"/>
        </w:rPr>
        <w:t xml:space="preserve">the </w:t>
      </w:r>
      <w:r w:rsidRPr="00712ECD">
        <w:rPr>
          <w:rFonts w:ascii="Times" w:eastAsia="Times" w:hAnsi="Times" w:cs="Times"/>
          <w:color w:val="000000"/>
          <w:sz w:val="22"/>
          <w:szCs w:val="22"/>
          <w:lang w:val="en-US"/>
        </w:rPr>
        <w:t>Subscribing Member]:</w:t>
      </w:r>
    </w:p>
    <w:p w14:paraId="15AD0717" w14:textId="77777777" w:rsidR="00DF650E" w:rsidRPr="00712ECD" w:rsidRDefault="00DF650E">
      <w:pPr>
        <w:ind w:left="0" w:hanging="2"/>
        <w:jc w:val="both"/>
        <w:rPr>
          <w:rFonts w:ascii="Times" w:eastAsia="Times" w:hAnsi="Times" w:cs="Times"/>
          <w:color w:val="000000"/>
          <w:sz w:val="22"/>
          <w:szCs w:val="22"/>
          <w:lang w:val="en-US"/>
        </w:rPr>
      </w:pPr>
    </w:p>
    <w:p w14:paraId="29F5B627"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w:t>
      </w:r>
      <w:r w:rsidRPr="00712ECD">
        <w:rPr>
          <w:rFonts w:ascii="Times" w:eastAsia="Times" w:hAnsi="Times" w:cs="Times"/>
          <w:b/>
          <w:color w:val="000000"/>
          <w:sz w:val="22"/>
          <w:szCs w:val="22"/>
          <w:lang w:val="en-US"/>
        </w:rPr>
        <w:t>FULL LEGAL NAME OF THE ESTABLISHMENT</w:t>
      </w:r>
      <w:r w:rsidRPr="00712ECD">
        <w:rPr>
          <w:rFonts w:ascii="Times" w:eastAsia="Times" w:hAnsi="Times" w:cs="Times"/>
          <w:color w:val="000000"/>
          <w:sz w:val="22"/>
          <w:szCs w:val="22"/>
          <w:lang w:val="en-US"/>
        </w:rPr>
        <w:t>]</w:t>
      </w:r>
    </w:p>
    <w:p w14:paraId="5259C3DE"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[FULL ADDRESS OF THE ESTABLISHMENT]</w:t>
      </w:r>
    </w:p>
    <w:p w14:paraId="58BC0359" w14:textId="77777777" w:rsidR="00DF650E" w:rsidRPr="00712ECD" w:rsidRDefault="00DF650E">
      <w:pPr>
        <w:ind w:left="0" w:hanging="2"/>
        <w:jc w:val="both"/>
        <w:rPr>
          <w:rFonts w:ascii="Times" w:eastAsia="Times" w:hAnsi="Times" w:cs="Times"/>
          <w:color w:val="000000"/>
          <w:sz w:val="22"/>
          <w:szCs w:val="22"/>
          <w:lang w:val="en-US"/>
        </w:rPr>
      </w:pPr>
    </w:p>
    <w:p w14:paraId="3FD95628"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12.10 This Agreement includes the following Appendices that shall be integral part of the Agreement:</w:t>
      </w:r>
    </w:p>
    <w:p w14:paraId="0FCB1ACB"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Appendix 1: Modalities and pricing conditions</w:t>
      </w:r>
    </w:p>
    <w:p w14:paraId="7DCFA48D"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Appendix 2: List of contents of the Licensed Resource – Subscribed</w:t>
      </w:r>
    </w:p>
    <w:p w14:paraId="21E8A804"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Appendix 3: Description of [</w:t>
      </w:r>
      <w:r w:rsidRPr="00712ECD">
        <w:rPr>
          <w:rFonts w:ascii="Times" w:eastAsia="Times" w:hAnsi="Times" w:cs="Times"/>
          <w:sz w:val="22"/>
          <w:szCs w:val="22"/>
          <w:lang w:val="en-US"/>
        </w:rPr>
        <w:t xml:space="preserve">the </w:t>
      </w:r>
      <w:r w:rsidRPr="00712ECD">
        <w:rPr>
          <w:rFonts w:ascii="Times" w:eastAsia="Times" w:hAnsi="Times" w:cs="Times"/>
          <w:color w:val="000000"/>
          <w:sz w:val="22"/>
          <w:szCs w:val="22"/>
          <w:lang w:val="en-US"/>
        </w:rPr>
        <w:t>Subscribing Member’s] website(s) and list of IP addresses</w:t>
      </w:r>
    </w:p>
    <w:p w14:paraId="75825F6A"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Appendix 4: National archiving right (if necessary to the contract) </w:t>
      </w:r>
    </w:p>
    <w:p w14:paraId="25936E07" w14:textId="77777777" w:rsidR="00DF650E" w:rsidRPr="00712ECD" w:rsidRDefault="00DF650E">
      <w:pPr>
        <w:ind w:left="0" w:hanging="2"/>
        <w:jc w:val="both"/>
        <w:rPr>
          <w:rFonts w:ascii="Times" w:eastAsia="Times" w:hAnsi="Times" w:cs="Times"/>
          <w:color w:val="000000"/>
          <w:sz w:val="22"/>
          <w:szCs w:val="22"/>
          <w:lang w:val="en-US"/>
        </w:rPr>
      </w:pPr>
    </w:p>
    <w:p w14:paraId="23F0DA96"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12.11 The agreement is drawn up in French and translated in English, but in the event of an interpretation disagreement between the two versions of the agreement and of possible subsequent additional contracts, the French version shall be valid.</w:t>
      </w:r>
    </w:p>
    <w:p w14:paraId="69FE7060" w14:textId="77777777" w:rsidR="00DF650E" w:rsidRPr="00712ECD" w:rsidRDefault="00DF650E">
      <w:pPr>
        <w:ind w:left="0" w:hanging="2"/>
        <w:jc w:val="both"/>
        <w:rPr>
          <w:rFonts w:ascii="Times" w:eastAsia="Times" w:hAnsi="Times" w:cs="Times"/>
          <w:color w:val="000000"/>
          <w:sz w:val="22"/>
          <w:szCs w:val="22"/>
          <w:lang w:val="en-US"/>
        </w:rPr>
      </w:pPr>
    </w:p>
    <w:p w14:paraId="612A0271"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b/>
          <w:color w:val="000000"/>
          <w:sz w:val="22"/>
          <w:szCs w:val="22"/>
          <w:lang w:val="en-US"/>
        </w:rPr>
        <w:t xml:space="preserve">Article 13: CONFIDENTIALITY </w:t>
      </w:r>
    </w:p>
    <w:p w14:paraId="23AC94A6" w14:textId="77777777" w:rsidR="00DF650E" w:rsidRPr="00712ECD" w:rsidRDefault="00DF650E">
      <w:pPr>
        <w:ind w:left="0" w:hanging="2"/>
        <w:jc w:val="both"/>
        <w:rPr>
          <w:rFonts w:ascii="Times" w:eastAsia="Times" w:hAnsi="Times" w:cs="Times"/>
          <w:color w:val="000000"/>
          <w:sz w:val="22"/>
          <w:szCs w:val="22"/>
          <w:lang w:val="en-US"/>
        </w:rPr>
      </w:pPr>
    </w:p>
    <w:p w14:paraId="2ECF77DA"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The parties shall comply with the European and French regulations on the freedom of information and more particularly with the provisions of the Code of conduct on the relations between the French administration and the </w:t>
      </w:r>
      <w:proofErr w:type="gramStart"/>
      <w:r w:rsidRPr="00712ECD">
        <w:rPr>
          <w:rFonts w:ascii="Times" w:eastAsia="Times" w:hAnsi="Times" w:cs="Times"/>
          <w:color w:val="000000"/>
          <w:sz w:val="22"/>
          <w:szCs w:val="22"/>
          <w:lang w:val="en-US"/>
        </w:rPr>
        <w:t>general public</w:t>
      </w:r>
      <w:proofErr w:type="gramEnd"/>
      <w:r w:rsidRPr="00712ECD">
        <w:rPr>
          <w:rFonts w:ascii="Times" w:eastAsia="Times" w:hAnsi="Times" w:cs="Times"/>
          <w:color w:val="000000"/>
          <w:sz w:val="22"/>
          <w:szCs w:val="22"/>
          <w:lang w:val="en-US"/>
        </w:rPr>
        <w:t>. The parties acknowledge the confidentiality of the data pertaining to the exceptions duly mentioned in the French regulation in force concerning any potential damage to the financial interests of the holder and of business confidentiality.</w:t>
      </w:r>
    </w:p>
    <w:p w14:paraId="6835ADF9" w14:textId="77777777" w:rsidR="00DF650E" w:rsidRPr="00712ECD" w:rsidRDefault="00DF650E">
      <w:pPr>
        <w:ind w:left="0" w:hanging="2"/>
        <w:rPr>
          <w:rFonts w:ascii="Times" w:eastAsia="Times" w:hAnsi="Times" w:cs="Times"/>
          <w:sz w:val="22"/>
          <w:szCs w:val="22"/>
          <w:highlight w:val="yellow"/>
          <w:lang w:val="en-US"/>
        </w:rPr>
      </w:pPr>
      <w:bookmarkStart w:id="0" w:name="_heading=h.30j0zll" w:colFirst="0" w:colLast="0"/>
      <w:bookmarkEnd w:id="0"/>
    </w:p>
    <w:p w14:paraId="6E602A1B" w14:textId="77777777" w:rsidR="00DF650E" w:rsidRPr="00712ECD" w:rsidRDefault="00942FA2">
      <w:pPr>
        <w:ind w:left="0" w:hanging="2"/>
        <w:jc w:val="both"/>
        <w:rPr>
          <w:rFonts w:ascii="Times" w:eastAsia="Times" w:hAnsi="Times" w:cs="Times"/>
          <w:color w:val="000000"/>
          <w:sz w:val="22"/>
          <w:szCs w:val="22"/>
          <w:lang w:val="en-US"/>
        </w:rPr>
      </w:pPr>
      <w:r w:rsidRPr="00712ECD">
        <w:rPr>
          <w:lang w:val="en-US"/>
        </w:rPr>
        <w:br w:type="page"/>
      </w:r>
    </w:p>
    <w:p w14:paraId="7A3C494A"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lastRenderedPageBreak/>
        <w:t>Done in [X] original copies,</w:t>
      </w:r>
    </w:p>
    <w:p w14:paraId="75D482E8" w14:textId="77777777" w:rsidR="00DF650E" w:rsidRPr="00712ECD" w:rsidRDefault="00DF650E">
      <w:pPr>
        <w:ind w:left="0" w:hanging="2"/>
        <w:jc w:val="both"/>
        <w:rPr>
          <w:rFonts w:ascii="Times" w:eastAsia="Times" w:hAnsi="Times" w:cs="Times"/>
          <w:color w:val="000000"/>
          <w:sz w:val="22"/>
          <w:szCs w:val="22"/>
          <w:lang w:val="en-US"/>
        </w:rPr>
      </w:pPr>
    </w:p>
    <w:p w14:paraId="74AEF531"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b/>
          <w:color w:val="000000"/>
          <w:sz w:val="22"/>
          <w:szCs w:val="22"/>
          <w:lang w:val="en-US"/>
        </w:rPr>
        <w:t xml:space="preserve">IN WITNESS WHEREOF, </w:t>
      </w:r>
      <w:r w:rsidRPr="00712ECD">
        <w:rPr>
          <w:rFonts w:ascii="Times" w:eastAsia="Times" w:hAnsi="Times" w:cs="Times"/>
          <w:color w:val="000000"/>
          <w:sz w:val="22"/>
          <w:szCs w:val="22"/>
          <w:lang w:val="en-US"/>
        </w:rPr>
        <w:t>the parties have asked their duly authorized representatives to sign the Agreement, as of the date below.</w:t>
      </w:r>
    </w:p>
    <w:p w14:paraId="77013CD4"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 xml:space="preserve">Subscribing </w:t>
      </w:r>
      <w:proofErr w:type="gramStart"/>
      <w:r w:rsidRPr="00712ECD">
        <w:rPr>
          <w:rFonts w:ascii="Times" w:eastAsia="Times" w:hAnsi="Times" w:cs="Times"/>
          <w:b/>
          <w:sz w:val="22"/>
          <w:szCs w:val="22"/>
          <w:lang w:val="en-US"/>
        </w:rPr>
        <w:t>Member:</w:t>
      </w:r>
      <w:r w:rsidRPr="00712ECD">
        <w:rPr>
          <w:rFonts w:ascii="Times" w:eastAsia="Times" w:hAnsi="Times" w:cs="Times"/>
          <w:sz w:val="22"/>
          <w:szCs w:val="22"/>
          <w:lang w:val="en-US"/>
        </w:rPr>
        <w:t>_</w:t>
      </w:r>
      <w:proofErr w:type="gramEnd"/>
      <w:r w:rsidRPr="00712ECD">
        <w:rPr>
          <w:rFonts w:ascii="Times" w:eastAsia="Times" w:hAnsi="Times" w:cs="Times"/>
          <w:sz w:val="22"/>
          <w:szCs w:val="22"/>
          <w:lang w:val="en-US"/>
        </w:rPr>
        <w:t>______________________________________</w:t>
      </w:r>
    </w:p>
    <w:p w14:paraId="05877DBE"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Signature: </w:t>
      </w:r>
    </w:p>
    <w:p w14:paraId="39EF84B7"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Delegation_____________________________________</w:t>
      </w:r>
    </w:p>
    <w:p w14:paraId="34C33E24"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Name _________________________________</w:t>
      </w:r>
    </w:p>
    <w:p w14:paraId="4133C6DE"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Title: _______________________________________</w:t>
      </w:r>
    </w:p>
    <w:p w14:paraId="7A60F9AD"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At [PLACE], on the:</w:t>
      </w:r>
    </w:p>
    <w:p w14:paraId="7557698A"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Date: __________________________________________</w:t>
      </w:r>
    </w:p>
    <w:p w14:paraId="3578D18A" w14:textId="77777777" w:rsidR="00DF650E" w:rsidRPr="00712ECD" w:rsidRDefault="00DF650E">
      <w:pPr>
        <w:ind w:left="0" w:hanging="2"/>
        <w:jc w:val="both"/>
        <w:rPr>
          <w:rFonts w:ascii="Times" w:eastAsia="Times" w:hAnsi="Times" w:cs="Times"/>
          <w:color w:val="000000"/>
          <w:sz w:val="22"/>
          <w:szCs w:val="22"/>
          <w:lang w:val="en-US"/>
        </w:rPr>
      </w:pPr>
    </w:p>
    <w:p w14:paraId="770B5F17"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b/>
          <w:color w:val="000000"/>
          <w:sz w:val="22"/>
          <w:szCs w:val="22"/>
          <w:lang w:val="en-US"/>
        </w:rPr>
        <w:t>Licensor</w:t>
      </w:r>
      <w:r w:rsidRPr="00712ECD">
        <w:rPr>
          <w:rFonts w:ascii="Times" w:eastAsia="Times" w:hAnsi="Times" w:cs="Times"/>
          <w:color w:val="000000"/>
          <w:sz w:val="22"/>
          <w:szCs w:val="22"/>
          <w:lang w:val="en-US"/>
        </w:rPr>
        <w:t>:</w:t>
      </w:r>
    </w:p>
    <w:p w14:paraId="0A4BEBE5"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Signature: ______________________________________</w:t>
      </w:r>
    </w:p>
    <w:p w14:paraId="1DA57175"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Name: </w:t>
      </w:r>
    </w:p>
    <w:p w14:paraId="6EFE50FF"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Title: </w:t>
      </w:r>
    </w:p>
    <w:p w14:paraId="2D762905"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Date:</w:t>
      </w:r>
    </w:p>
    <w:p w14:paraId="29106B53" w14:textId="77777777" w:rsidR="00DF650E" w:rsidRPr="00712ECD" w:rsidRDefault="00DF650E">
      <w:pPr>
        <w:ind w:left="0" w:hanging="2"/>
        <w:jc w:val="both"/>
        <w:rPr>
          <w:rFonts w:ascii="Times" w:eastAsia="Times" w:hAnsi="Times" w:cs="Times"/>
          <w:color w:val="000000"/>
          <w:sz w:val="22"/>
          <w:szCs w:val="22"/>
          <w:lang w:val="en-US"/>
        </w:rPr>
      </w:pPr>
    </w:p>
    <w:p w14:paraId="75F22611" w14:textId="77777777" w:rsidR="00DF650E" w:rsidRPr="00712ECD" w:rsidRDefault="00942FA2">
      <w:pPr>
        <w:ind w:left="0" w:hanging="2"/>
        <w:jc w:val="both"/>
        <w:rPr>
          <w:rFonts w:ascii="Times" w:eastAsia="Times" w:hAnsi="Times" w:cs="Times"/>
          <w:color w:val="000000"/>
          <w:sz w:val="22"/>
          <w:szCs w:val="22"/>
          <w:lang w:val="en-US"/>
        </w:rPr>
      </w:pPr>
      <w:r w:rsidRPr="00712ECD">
        <w:rPr>
          <w:lang w:val="en-US"/>
        </w:rPr>
        <w:br w:type="page"/>
      </w:r>
    </w:p>
    <w:p w14:paraId="65AB4EFD"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b/>
          <w:color w:val="000000"/>
          <w:sz w:val="22"/>
          <w:szCs w:val="22"/>
          <w:lang w:val="en-US"/>
        </w:rPr>
        <w:lastRenderedPageBreak/>
        <w:t>Appendices to Contract n°______</w:t>
      </w:r>
    </w:p>
    <w:p w14:paraId="780220A4" w14:textId="77777777" w:rsidR="00DF650E" w:rsidRPr="00712ECD" w:rsidRDefault="00DF650E">
      <w:pPr>
        <w:ind w:left="0" w:hanging="2"/>
        <w:jc w:val="both"/>
        <w:rPr>
          <w:rFonts w:ascii="Times" w:eastAsia="Times" w:hAnsi="Times" w:cs="Times"/>
          <w:color w:val="000000"/>
          <w:sz w:val="22"/>
          <w:szCs w:val="22"/>
          <w:lang w:val="en-US"/>
        </w:rPr>
      </w:pPr>
    </w:p>
    <w:p w14:paraId="04AB2087" w14:textId="77777777" w:rsidR="00DF650E" w:rsidRPr="00712ECD" w:rsidRDefault="00942FA2">
      <w:pPr>
        <w:ind w:left="1" w:hanging="3"/>
        <w:jc w:val="both"/>
        <w:rPr>
          <w:rFonts w:ascii="Times" w:eastAsia="Times" w:hAnsi="Times" w:cs="Times"/>
          <w:color w:val="000000"/>
          <w:sz w:val="22"/>
          <w:szCs w:val="22"/>
          <w:lang w:val="en-US"/>
        </w:rPr>
      </w:pPr>
      <w:r w:rsidRPr="00712ECD">
        <w:rPr>
          <w:rFonts w:ascii="Times" w:eastAsia="Times" w:hAnsi="Times" w:cs="Times"/>
          <w:b/>
          <w:color w:val="000000"/>
          <w:sz w:val="28"/>
          <w:szCs w:val="28"/>
          <w:lang w:val="en-US"/>
        </w:rPr>
        <w:t xml:space="preserve">Appendix 1: Modalities and pricing conditions </w:t>
      </w:r>
    </w:p>
    <w:p w14:paraId="340B92B7" w14:textId="77777777" w:rsidR="00DF650E" w:rsidRPr="00712ECD" w:rsidRDefault="00DF650E">
      <w:pPr>
        <w:ind w:left="0" w:hanging="2"/>
        <w:jc w:val="both"/>
        <w:rPr>
          <w:rFonts w:ascii="Times" w:eastAsia="Times" w:hAnsi="Times" w:cs="Times"/>
          <w:sz w:val="22"/>
          <w:szCs w:val="22"/>
          <w:lang w:val="en-US"/>
        </w:rPr>
      </w:pPr>
    </w:p>
    <w:p w14:paraId="3B084EBF"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The License agreement between [the Subscribing Member] and the Licensor is drawn for a duration of [DURATION] from the [DATE] (hereinafter referred as « date of entry »).</w:t>
      </w:r>
    </w:p>
    <w:p w14:paraId="48C1CE2D" w14:textId="77777777" w:rsidR="00DF650E" w:rsidRPr="00712ECD" w:rsidRDefault="00DF650E">
      <w:pPr>
        <w:ind w:left="0" w:hanging="2"/>
        <w:jc w:val="both"/>
        <w:rPr>
          <w:rFonts w:ascii="Times" w:eastAsia="Times" w:hAnsi="Times" w:cs="Times"/>
          <w:sz w:val="22"/>
          <w:szCs w:val="22"/>
          <w:lang w:val="en-US"/>
        </w:rPr>
      </w:pPr>
    </w:p>
    <w:p w14:paraId="4E0F778D"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A.1. License fee</w:t>
      </w:r>
    </w:p>
    <w:p w14:paraId="426A48F2" w14:textId="77777777" w:rsidR="00DF650E" w:rsidRPr="00712ECD" w:rsidRDefault="00DF650E">
      <w:pPr>
        <w:ind w:left="0" w:hanging="2"/>
        <w:jc w:val="both"/>
        <w:rPr>
          <w:rFonts w:ascii="Times" w:eastAsia="Times" w:hAnsi="Times" w:cs="Times"/>
          <w:sz w:val="22"/>
          <w:szCs w:val="22"/>
          <w:lang w:val="en-US"/>
        </w:rPr>
      </w:pPr>
    </w:p>
    <w:p w14:paraId="027D34E6"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A.1.</w:t>
      </w:r>
      <w:proofErr w:type="gramStart"/>
      <w:r w:rsidRPr="00712ECD">
        <w:rPr>
          <w:rFonts w:ascii="Times" w:eastAsia="Times" w:hAnsi="Times" w:cs="Times"/>
          <w:b/>
          <w:sz w:val="22"/>
          <w:szCs w:val="22"/>
          <w:lang w:val="en-US"/>
        </w:rPr>
        <w:t>1</w:t>
      </w:r>
      <w:r w:rsidRPr="00712ECD">
        <w:rPr>
          <w:rFonts w:ascii="Times" w:eastAsia="Times" w:hAnsi="Times" w:cs="Times"/>
          <w:sz w:val="22"/>
          <w:szCs w:val="22"/>
          <w:lang w:val="en-US"/>
        </w:rPr>
        <w:t>.The</w:t>
      </w:r>
      <w:proofErr w:type="gramEnd"/>
      <w:r w:rsidRPr="00712ECD">
        <w:rPr>
          <w:rFonts w:ascii="Times" w:eastAsia="Times" w:hAnsi="Times" w:cs="Times"/>
          <w:sz w:val="22"/>
          <w:szCs w:val="22"/>
          <w:lang w:val="en-US"/>
        </w:rPr>
        <w:t xml:space="preserve"> license fee payable to the Licensor for online access to the Licensed Resource as described in Appendix 2 is calculated as follows:</w:t>
      </w:r>
    </w:p>
    <w:p w14:paraId="18630BE3" w14:textId="77777777" w:rsidR="00DF650E" w:rsidRPr="00712ECD" w:rsidRDefault="00DF650E">
      <w:pPr>
        <w:ind w:left="0" w:hanging="2"/>
        <w:jc w:val="both"/>
        <w:rPr>
          <w:rFonts w:ascii="Times" w:eastAsia="Times" w:hAnsi="Times" w:cs="Times"/>
          <w:sz w:val="22"/>
          <w:szCs w:val="22"/>
          <w:lang w:val="en-US"/>
        </w:rPr>
      </w:pPr>
    </w:p>
    <w:p w14:paraId="2ACBBD04"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w:t>
      </w:r>
    </w:p>
    <w:p w14:paraId="651EF9C0" w14:textId="77777777" w:rsidR="00DF650E" w:rsidRPr="00712ECD" w:rsidRDefault="00DF650E">
      <w:pPr>
        <w:ind w:left="0" w:hanging="2"/>
        <w:jc w:val="both"/>
        <w:rPr>
          <w:rFonts w:ascii="Times" w:eastAsia="Times" w:hAnsi="Times" w:cs="Times"/>
          <w:sz w:val="22"/>
          <w:szCs w:val="22"/>
          <w:lang w:val="en-US"/>
        </w:rPr>
      </w:pPr>
    </w:p>
    <w:p w14:paraId="70601689"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A.1.2</w:t>
      </w:r>
      <w:r w:rsidRPr="00712ECD">
        <w:rPr>
          <w:rFonts w:ascii="Times" w:eastAsia="Times" w:hAnsi="Times" w:cs="Times"/>
          <w:sz w:val="22"/>
          <w:szCs w:val="22"/>
          <w:lang w:val="en-US"/>
        </w:rPr>
        <w:t xml:space="preserve"> Prices are quoted tax-exclusive (see clause 13.8 of the license agreement)</w:t>
      </w:r>
    </w:p>
    <w:p w14:paraId="314D732B" w14:textId="77777777" w:rsidR="00DF650E" w:rsidRPr="00712ECD" w:rsidRDefault="00DF650E">
      <w:pPr>
        <w:ind w:left="0" w:hanging="2"/>
        <w:jc w:val="both"/>
        <w:rPr>
          <w:rFonts w:ascii="Times" w:eastAsia="Times" w:hAnsi="Times" w:cs="Times"/>
          <w:sz w:val="22"/>
          <w:szCs w:val="22"/>
          <w:lang w:val="en-US"/>
        </w:rPr>
      </w:pPr>
    </w:p>
    <w:p w14:paraId="0347F398"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A.1.3</w:t>
      </w:r>
      <w:r w:rsidRPr="00712ECD">
        <w:rPr>
          <w:rFonts w:ascii="Times" w:eastAsia="Times" w:hAnsi="Times" w:cs="Times"/>
          <w:sz w:val="22"/>
          <w:szCs w:val="22"/>
          <w:lang w:val="en-US"/>
        </w:rPr>
        <w:t xml:space="preserve"> </w:t>
      </w:r>
      <w:r w:rsidRPr="00712ECD">
        <w:rPr>
          <w:rFonts w:ascii="Times" w:eastAsia="Times" w:hAnsi="Times" w:cs="Times"/>
          <w:b/>
          <w:sz w:val="22"/>
          <w:szCs w:val="22"/>
          <w:lang w:val="en-US"/>
        </w:rPr>
        <w:t>Maximum annual increase</w:t>
      </w:r>
    </w:p>
    <w:p w14:paraId="7A58BFD1" w14:textId="77777777" w:rsidR="00DF650E" w:rsidRPr="00712ECD" w:rsidRDefault="00DF650E">
      <w:pPr>
        <w:ind w:left="0" w:hanging="2"/>
        <w:jc w:val="both"/>
        <w:rPr>
          <w:rFonts w:ascii="Times" w:eastAsia="Times" w:hAnsi="Times" w:cs="Times"/>
          <w:sz w:val="22"/>
          <w:szCs w:val="22"/>
          <w:lang w:val="en-US"/>
        </w:rPr>
      </w:pPr>
    </w:p>
    <w:p w14:paraId="39C3BE92"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The Maximum annual increase is of [X] % for paper and electronics. The increase shall be calculated […]</w:t>
      </w:r>
    </w:p>
    <w:p w14:paraId="2572CB5F" w14:textId="77777777" w:rsidR="00DF650E" w:rsidRPr="00712ECD" w:rsidRDefault="00DF650E">
      <w:pPr>
        <w:ind w:left="0" w:hanging="2"/>
        <w:jc w:val="both"/>
        <w:rPr>
          <w:rFonts w:ascii="Times" w:eastAsia="Times" w:hAnsi="Times" w:cs="Times"/>
          <w:sz w:val="22"/>
          <w:szCs w:val="22"/>
          <w:lang w:val="en-US"/>
        </w:rPr>
      </w:pPr>
    </w:p>
    <w:p w14:paraId="3FF0B74E"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b/>
          <w:color w:val="000000"/>
          <w:sz w:val="22"/>
          <w:szCs w:val="22"/>
          <w:lang w:val="en-US"/>
        </w:rPr>
        <w:t>A.2.</w:t>
      </w:r>
      <w:r w:rsidRPr="00712ECD">
        <w:rPr>
          <w:rFonts w:ascii="Times" w:eastAsia="Times" w:hAnsi="Times" w:cs="Times"/>
          <w:color w:val="000000"/>
          <w:sz w:val="22"/>
          <w:szCs w:val="22"/>
          <w:lang w:val="en-US"/>
        </w:rPr>
        <w:t xml:space="preserve"> </w:t>
      </w:r>
      <w:r w:rsidRPr="00712ECD">
        <w:rPr>
          <w:rFonts w:ascii="Times" w:eastAsia="Times" w:hAnsi="Times" w:cs="Times"/>
          <w:b/>
          <w:color w:val="000000"/>
          <w:sz w:val="22"/>
          <w:szCs w:val="22"/>
          <w:lang w:val="en-US"/>
        </w:rPr>
        <w:t xml:space="preserve">Catalogue of titles intended for members </w:t>
      </w:r>
    </w:p>
    <w:p w14:paraId="10B5033B" w14:textId="77777777" w:rsidR="00DF650E" w:rsidRPr="00712ECD" w:rsidRDefault="00DF650E">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p>
    <w:p w14:paraId="0B49A463"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The Licensor draws up a list of the titles subscribed by each Licensee. The list shall be sent on the [1st January] or around this date each year of the Agreement.  </w:t>
      </w:r>
    </w:p>
    <w:p w14:paraId="2334150D" w14:textId="77777777" w:rsidR="00DF650E" w:rsidRPr="00712ECD" w:rsidRDefault="00DF650E">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p>
    <w:p w14:paraId="20185836"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A.3. Access to prior documents and archive rights</w:t>
      </w:r>
    </w:p>
    <w:p w14:paraId="60FCC3D7" w14:textId="77777777" w:rsidR="00DF650E" w:rsidRPr="00712ECD" w:rsidRDefault="00DF650E">
      <w:pPr>
        <w:ind w:left="0" w:hanging="2"/>
        <w:jc w:val="both"/>
        <w:rPr>
          <w:rFonts w:ascii="Times" w:eastAsia="Times" w:hAnsi="Times" w:cs="Times"/>
          <w:sz w:val="22"/>
          <w:szCs w:val="22"/>
          <w:lang w:val="en-US"/>
        </w:rPr>
      </w:pPr>
    </w:p>
    <w:p w14:paraId="5BF20019"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The Licensor shall grant access to prior Licensed Resource until [YEAR] (as the e-versions are gradually made available) according to the availability of the titles listed in Appendix 2. </w:t>
      </w:r>
    </w:p>
    <w:p w14:paraId="6DFA959F" w14:textId="77777777" w:rsidR="00DF650E" w:rsidRPr="00712ECD" w:rsidRDefault="00DF650E">
      <w:pPr>
        <w:ind w:left="0" w:hanging="2"/>
        <w:jc w:val="both"/>
        <w:rPr>
          <w:rFonts w:ascii="Times" w:eastAsia="Times" w:hAnsi="Times" w:cs="Times"/>
          <w:sz w:val="22"/>
          <w:szCs w:val="22"/>
          <w:highlight w:val="yellow"/>
          <w:lang w:val="en-US"/>
        </w:rPr>
      </w:pPr>
    </w:p>
    <w:p w14:paraId="414AED19"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If specific archive rights are purchased:</w:t>
      </w:r>
    </w:p>
    <w:p w14:paraId="7276A721"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[the </w:t>
      </w:r>
      <w:r w:rsidRPr="00712ECD">
        <w:rPr>
          <w:rFonts w:ascii="Times" w:eastAsia="Times" w:hAnsi="Times" w:cs="Times"/>
          <w:color w:val="000000"/>
          <w:sz w:val="22"/>
          <w:szCs w:val="22"/>
          <w:lang w:val="en-US"/>
        </w:rPr>
        <w:t>Subscribing Member</w:t>
      </w:r>
      <w:r w:rsidRPr="00712ECD">
        <w:rPr>
          <w:rFonts w:ascii="Times" w:eastAsia="Times" w:hAnsi="Times" w:cs="Times"/>
          <w:sz w:val="22"/>
          <w:szCs w:val="22"/>
          <w:lang w:val="en-US"/>
        </w:rPr>
        <w:t>] shall acquire archive rights for the whole Licensed Resource from [YEAR] as listed in Appendix 2 according to their availability for an amount of […].</w:t>
      </w:r>
    </w:p>
    <w:p w14:paraId="4CF68F07" w14:textId="77777777" w:rsidR="00DF650E" w:rsidRPr="00712ECD" w:rsidRDefault="00DF650E">
      <w:pPr>
        <w:ind w:left="0" w:hanging="2"/>
        <w:jc w:val="both"/>
        <w:rPr>
          <w:rFonts w:ascii="Times" w:eastAsia="Times" w:hAnsi="Times" w:cs="Times"/>
          <w:sz w:val="22"/>
          <w:szCs w:val="22"/>
          <w:lang w:val="en-US"/>
        </w:rPr>
      </w:pPr>
    </w:p>
    <w:p w14:paraId="29D9EB11"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A.4.</w:t>
      </w:r>
      <w:r w:rsidRPr="00712ECD">
        <w:rPr>
          <w:rFonts w:ascii="Times" w:eastAsia="Times" w:hAnsi="Times" w:cs="Times"/>
          <w:sz w:val="22"/>
          <w:szCs w:val="22"/>
          <w:lang w:val="en-US"/>
        </w:rPr>
        <w:t xml:space="preserve"> </w:t>
      </w:r>
      <w:r w:rsidRPr="00712ECD">
        <w:rPr>
          <w:rFonts w:ascii="Times" w:eastAsia="Times" w:hAnsi="Times" w:cs="Times"/>
          <w:b/>
          <w:sz w:val="22"/>
          <w:szCs w:val="22"/>
          <w:lang w:val="en-US"/>
        </w:rPr>
        <w:t>Fee payment</w:t>
      </w:r>
    </w:p>
    <w:p w14:paraId="281BB7C1" w14:textId="77777777" w:rsidR="00DF650E" w:rsidRPr="00712ECD" w:rsidRDefault="00DF650E">
      <w:pPr>
        <w:ind w:left="0" w:hanging="2"/>
        <w:jc w:val="both"/>
        <w:rPr>
          <w:rFonts w:ascii="Times" w:eastAsia="Times" w:hAnsi="Times" w:cs="Times"/>
          <w:sz w:val="22"/>
          <w:szCs w:val="22"/>
          <w:lang w:val="en-US"/>
        </w:rPr>
      </w:pPr>
    </w:p>
    <w:p w14:paraId="4A653304"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A.4.1.</w:t>
      </w:r>
      <w:r w:rsidRPr="00712ECD">
        <w:rPr>
          <w:rFonts w:ascii="Times" w:eastAsia="Times" w:hAnsi="Times" w:cs="Times"/>
          <w:sz w:val="22"/>
          <w:szCs w:val="22"/>
          <w:lang w:val="en-US"/>
        </w:rPr>
        <w:t xml:space="preserve"> The payment of a fee as described in clause A.1 authorizes [the </w:t>
      </w:r>
      <w:r w:rsidRPr="00712ECD">
        <w:rPr>
          <w:rFonts w:ascii="Times" w:eastAsia="Times" w:hAnsi="Times" w:cs="Times"/>
          <w:color w:val="000000"/>
          <w:sz w:val="22"/>
          <w:szCs w:val="22"/>
          <w:lang w:val="en-US"/>
        </w:rPr>
        <w:t>Subscribing Member’s</w:t>
      </w:r>
      <w:r w:rsidRPr="00712ECD">
        <w:rPr>
          <w:rFonts w:ascii="Times" w:eastAsia="Times" w:hAnsi="Times" w:cs="Times"/>
          <w:sz w:val="22"/>
          <w:szCs w:val="22"/>
          <w:lang w:val="en-US"/>
        </w:rPr>
        <w:t>] website (</w:t>
      </w:r>
      <w:proofErr w:type="gramStart"/>
      <w:r w:rsidRPr="00712ECD">
        <w:rPr>
          <w:rFonts w:ascii="Times" w:eastAsia="Times" w:hAnsi="Times" w:cs="Times"/>
          <w:sz w:val="22"/>
          <w:szCs w:val="22"/>
          <w:lang w:val="en-US"/>
        </w:rPr>
        <w:t>s)  as</w:t>
      </w:r>
      <w:proofErr w:type="gramEnd"/>
      <w:r w:rsidRPr="00712ECD">
        <w:rPr>
          <w:rFonts w:ascii="Times" w:eastAsia="Times" w:hAnsi="Times" w:cs="Times"/>
          <w:sz w:val="22"/>
          <w:szCs w:val="22"/>
          <w:lang w:val="en-US"/>
        </w:rPr>
        <w:t xml:space="preserve"> listed  in Appendix 3, online access to the resources listed in Appendix 2.</w:t>
      </w:r>
    </w:p>
    <w:p w14:paraId="2762FA5E" w14:textId="77777777" w:rsidR="00DF650E" w:rsidRPr="00712ECD" w:rsidRDefault="00DF650E">
      <w:pPr>
        <w:ind w:left="0" w:hanging="2"/>
        <w:jc w:val="both"/>
        <w:rPr>
          <w:rFonts w:ascii="Times" w:eastAsia="Times" w:hAnsi="Times" w:cs="Times"/>
          <w:sz w:val="22"/>
          <w:szCs w:val="22"/>
          <w:lang w:val="en-US"/>
        </w:rPr>
      </w:pPr>
    </w:p>
    <w:p w14:paraId="1B2BC0CB"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A.4.2.</w:t>
      </w:r>
      <w:r w:rsidRPr="00712ECD">
        <w:rPr>
          <w:rFonts w:ascii="Times" w:eastAsia="Times" w:hAnsi="Times" w:cs="Times"/>
          <w:sz w:val="22"/>
          <w:szCs w:val="22"/>
          <w:lang w:val="en-US"/>
        </w:rPr>
        <w:t xml:space="preserve"> All fees shall be directly invoiced to the </w:t>
      </w:r>
      <w:r w:rsidRPr="00712ECD">
        <w:rPr>
          <w:rFonts w:ascii="Times" w:eastAsia="Times" w:hAnsi="Times" w:cs="Times"/>
          <w:color w:val="000000"/>
          <w:sz w:val="22"/>
          <w:szCs w:val="22"/>
          <w:lang w:val="en-US"/>
        </w:rPr>
        <w:t>Subscribing Member</w:t>
      </w:r>
      <w:r w:rsidRPr="00712ECD">
        <w:rPr>
          <w:rFonts w:ascii="Times" w:eastAsia="Times" w:hAnsi="Times" w:cs="Times"/>
          <w:sz w:val="22"/>
          <w:szCs w:val="22"/>
          <w:lang w:val="en-US"/>
        </w:rPr>
        <w:t xml:space="preserve"> by the Licensor </w:t>
      </w:r>
    </w:p>
    <w:p w14:paraId="788FDAA6" w14:textId="77777777" w:rsidR="00DF650E" w:rsidRPr="00712ECD" w:rsidRDefault="00DF650E">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p>
    <w:p w14:paraId="41C40745"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A.5. Interrupted publications</w:t>
      </w:r>
    </w:p>
    <w:p w14:paraId="1857AA60"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w:t>
      </w:r>
    </w:p>
    <w:p w14:paraId="762FE336" w14:textId="77777777" w:rsidR="00DF650E" w:rsidRPr="00712ECD" w:rsidRDefault="00DF650E">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p>
    <w:p w14:paraId="262C939E"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A.6. New publications and integration of publications from other catalogues</w:t>
      </w:r>
    </w:p>
    <w:p w14:paraId="1727D7C3"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w:t>
      </w:r>
    </w:p>
    <w:p w14:paraId="6E8D12A1" w14:textId="77777777" w:rsidR="00DF650E" w:rsidRPr="00712ECD" w:rsidRDefault="00DF650E">
      <w:pPr>
        <w:ind w:left="0" w:hanging="2"/>
        <w:jc w:val="both"/>
        <w:rPr>
          <w:rFonts w:ascii="Times" w:eastAsia="Times" w:hAnsi="Times" w:cs="Times"/>
          <w:sz w:val="22"/>
          <w:szCs w:val="22"/>
          <w:lang w:val="en-US"/>
        </w:rPr>
      </w:pPr>
    </w:p>
    <w:p w14:paraId="35108C92"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A.7. Subscribing years</w:t>
      </w:r>
    </w:p>
    <w:p w14:paraId="56ED8E09"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w:t>
      </w:r>
    </w:p>
    <w:p w14:paraId="726ED6AB" w14:textId="77777777" w:rsidR="00DF650E" w:rsidRPr="00712ECD" w:rsidRDefault="00DF650E">
      <w:pPr>
        <w:ind w:left="0" w:hanging="2"/>
        <w:jc w:val="both"/>
        <w:rPr>
          <w:rFonts w:ascii="Times" w:eastAsia="Times" w:hAnsi="Times" w:cs="Times"/>
          <w:sz w:val="22"/>
          <w:szCs w:val="22"/>
          <w:lang w:val="en-US"/>
        </w:rPr>
      </w:pPr>
    </w:p>
    <w:p w14:paraId="212E5170" w14:textId="77777777" w:rsidR="00DF650E" w:rsidRPr="00712ECD" w:rsidRDefault="00DF650E">
      <w:pPr>
        <w:ind w:left="0" w:hanging="2"/>
        <w:jc w:val="both"/>
        <w:rPr>
          <w:rFonts w:ascii="Times" w:eastAsia="Times" w:hAnsi="Times" w:cs="Times"/>
          <w:sz w:val="22"/>
          <w:szCs w:val="22"/>
          <w:lang w:val="en-US"/>
        </w:rPr>
      </w:pPr>
    </w:p>
    <w:p w14:paraId="08F6FE26"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A.8. Unsubscribing</w:t>
      </w:r>
    </w:p>
    <w:p w14:paraId="06809DB9"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w:t>
      </w:r>
    </w:p>
    <w:p w14:paraId="0F2F723D" w14:textId="77777777" w:rsidR="00DF650E" w:rsidRPr="00712ECD" w:rsidRDefault="00DF650E">
      <w:pPr>
        <w:ind w:left="0" w:hanging="2"/>
        <w:jc w:val="both"/>
        <w:rPr>
          <w:rFonts w:ascii="Times" w:eastAsia="Times" w:hAnsi="Times" w:cs="Times"/>
          <w:sz w:val="22"/>
          <w:szCs w:val="22"/>
          <w:lang w:val="en-US"/>
        </w:rPr>
      </w:pPr>
    </w:p>
    <w:p w14:paraId="2A3E5232"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A.10.</w:t>
      </w:r>
      <w:r w:rsidRPr="00712ECD">
        <w:rPr>
          <w:rFonts w:ascii="Times" w:eastAsia="Times" w:hAnsi="Times" w:cs="Times"/>
          <w:sz w:val="22"/>
          <w:szCs w:val="22"/>
          <w:lang w:val="en-US"/>
        </w:rPr>
        <w:t xml:space="preserve"> </w:t>
      </w:r>
      <w:r w:rsidRPr="00712ECD">
        <w:rPr>
          <w:rFonts w:ascii="Times" w:eastAsia="Times" w:hAnsi="Times" w:cs="Times"/>
          <w:b/>
          <w:sz w:val="22"/>
          <w:szCs w:val="22"/>
          <w:lang w:val="en-US"/>
        </w:rPr>
        <w:t>Discounted price on print subscriptions (DDP)</w:t>
      </w:r>
    </w:p>
    <w:p w14:paraId="33E41F4F" w14:textId="77777777" w:rsidR="00DF650E" w:rsidRPr="00712ECD" w:rsidRDefault="00DF650E">
      <w:pPr>
        <w:ind w:left="0" w:hanging="2"/>
        <w:jc w:val="both"/>
        <w:rPr>
          <w:rFonts w:ascii="Times" w:eastAsia="Times" w:hAnsi="Times" w:cs="Times"/>
          <w:sz w:val="22"/>
          <w:szCs w:val="22"/>
          <w:lang w:val="en-US"/>
        </w:rPr>
      </w:pPr>
    </w:p>
    <w:p w14:paraId="5191D6B1"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The establishments converting to digital technology shall enjoy a discount of [X] % when purchasing print </w:t>
      </w:r>
      <w:proofErr w:type="gramStart"/>
      <w:r w:rsidRPr="00712ECD">
        <w:rPr>
          <w:rFonts w:ascii="Times" w:eastAsia="Times" w:hAnsi="Times" w:cs="Times"/>
          <w:sz w:val="22"/>
          <w:szCs w:val="22"/>
          <w:lang w:val="en-US"/>
        </w:rPr>
        <w:t>journals</w:t>
      </w:r>
      <w:proofErr w:type="gramEnd"/>
      <w:r w:rsidRPr="00712ECD">
        <w:rPr>
          <w:rFonts w:ascii="Times" w:eastAsia="Times" w:hAnsi="Times" w:cs="Times"/>
          <w:sz w:val="22"/>
          <w:szCs w:val="22"/>
          <w:lang w:val="en-US"/>
        </w:rPr>
        <w:t xml:space="preserve"> they had previously subscribed to. </w:t>
      </w:r>
    </w:p>
    <w:p w14:paraId="62E61898"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Those establishments benefiting from the discounted price (DDP) shall notify in writing their subscription agency and the Licensor. </w:t>
      </w:r>
      <w:proofErr w:type="gramStart"/>
      <w:r w:rsidRPr="00712ECD">
        <w:rPr>
          <w:rFonts w:ascii="Times" w:eastAsia="Times" w:hAnsi="Times" w:cs="Times"/>
          <w:color w:val="000000"/>
          <w:sz w:val="22"/>
          <w:szCs w:val="22"/>
          <w:lang w:val="en-US"/>
        </w:rPr>
        <w:t>Fully-paid</w:t>
      </w:r>
      <w:proofErr w:type="gramEnd"/>
      <w:r w:rsidRPr="00712ECD">
        <w:rPr>
          <w:rFonts w:ascii="Times" w:eastAsia="Times" w:hAnsi="Times" w:cs="Times"/>
          <w:color w:val="000000"/>
          <w:sz w:val="22"/>
          <w:szCs w:val="22"/>
          <w:lang w:val="en-US"/>
        </w:rPr>
        <w:t xml:space="preserve"> subscriptions shall not be refunded. Each establishment shall be given a certificate with an additional list of the DDP discounted titles by </w:t>
      </w:r>
      <w:proofErr w:type="gramStart"/>
      <w:r w:rsidRPr="00712ECD">
        <w:rPr>
          <w:rFonts w:ascii="Times" w:eastAsia="Times" w:hAnsi="Times" w:cs="Times"/>
          <w:color w:val="000000"/>
          <w:sz w:val="22"/>
          <w:szCs w:val="22"/>
          <w:lang w:val="en-US"/>
        </w:rPr>
        <w:t>the  Licensor</w:t>
      </w:r>
      <w:proofErr w:type="gramEnd"/>
      <w:r w:rsidRPr="00712ECD">
        <w:rPr>
          <w:rFonts w:ascii="Times" w:eastAsia="Times" w:hAnsi="Times" w:cs="Times"/>
          <w:color w:val="000000"/>
          <w:sz w:val="22"/>
          <w:szCs w:val="22"/>
          <w:lang w:val="en-US"/>
        </w:rPr>
        <w:t xml:space="preserve">. </w:t>
      </w:r>
    </w:p>
    <w:p w14:paraId="304A6652" w14:textId="77777777" w:rsidR="00DF650E" w:rsidRPr="00712ECD" w:rsidRDefault="00DF650E">
      <w:pPr>
        <w:pBdr>
          <w:top w:val="nil"/>
          <w:left w:val="nil"/>
          <w:bottom w:val="nil"/>
          <w:right w:val="nil"/>
          <w:between w:val="nil"/>
        </w:pBdr>
        <w:spacing w:line="240" w:lineRule="auto"/>
        <w:ind w:left="0" w:hanging="2"/>
        <w:jc w:val="both"/>
        <w:rPr>
          <w:rFonts w:ascii="Times" w:eastAsia="Times" w:hAnsi="Times" w:cs="Times"/>
          <w:i/>
          <w:color w:val="0000FF"/>
          <w:sz w:val="22"/>
          <w:szCs w:val="22"/>
          <w:lang w:val="en-US"/>
        </w:rPr>
      </w:pPr>
    </w:p>
    <w:p w14:paraId="31442F3B"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A.11.</w:t>
      </w:r>
      <w:r w:rsidRPr="00712ECD">
        <w:rPr>
          <w:rFonts w:ascii="Times" w:eastAsia="Times" w:hAnsi="Times" w:cs="Times"/>
          <w:sz w:val="22"/>
          <w:szCs w:val="22"/>
          <w:lang w:val="en-US"/>
        </w:rPr>
        <w:t xml:space="preserve"> </w:t>
      </w:r>
      <w:proofErr w:type="gramStart"/>
      <w:r w:rsidRPr="00712ECD">
        <w:rPr>
          <w:rFonts w:ascii="Times" w:eastAsia="Times" w:hAnsi="Times" w:cs="Times"/>
          <w:b/>
          <w:sz w:val="22"/>
          <w:szCs w:val="22"/>
          <w:lang w:val="en-US"/>
        </w:rPr>
        <w:t>Metadata  downloading</w:t>
      </w:r>
      <w:proofErr w:type="gramEnd"/>
      <w:r w:rsidRPr="00712ECD">
        <w:rPr>
          <w:rFonts w:ascii="Times" w:eastAsia="Times" w:hAnsi="Times" w:cs="Times"/>
          <w:b/>
          <w:sz w:val="22"/>
          <w:szCs w:val="22"/>
          <w:lang w:val="en-US"/>
        </w:rPr>
        <w:t xml:space="preserve"> </w:t>
      </w:r>
    </w:p>
    <w:p w14:paraId="1FD4C34D"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w:t>
      </w:r>
    </w:p>
    <w:p w14:paraId="405524C8"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i/>
          <w:sz w:val="22"/>
          <w:szCs w:val="22"/>
          <w:lang w:val="en-US"/>
        </w:rPr>
        <w:t>Highlight the final objective: the use of metadata for data or text-mining (DTM) purposes</w:t>
      </w:r>
    </w:p>
    <w:p w14:paraId="1D70F542" w14:textId="77777777" w:rsidR="00DF650E" w:rsidRPr="00712ECD" w:rsidRDefault="00DF650E">
      <w:pPr>
        <w:ind w:left="0" w:hanging="2"/>
        <w:jc w:val="both"/>
        <w:rPr>
          <w:rFonts w:ascii="Times" w:eastAsia="Times" w:hAnsi="Times" w:cs="Times"/>
          <w:sz w:val="22"/>
          <w:szCs w:val="22"/>
          <w:lang w:val="en-US"/>
        </w:rPr>
      </w:pPr>
    </w:p>
    <w:p w14:paraId="117DAE56"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A.12. Archive disks</w:t>
      </w:r>
    </w:p>
    <w:p w14:paraId="1D95C60D"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w:t>
      </w:r>
    </w:p>
    <w:p w14:paraId="15DBAC07" w14:textId="77777777" w:rsidR="00DF650E" w:rsidRPr="00712ECD" w:rsidRDefault="00DF650E">
      <w:pPr>
        <w:ind w:left="0" w:hanging="2"/>
        <w:jc w:val="both"/>
        <w:rPr>
          <w:rFonts w:ascii="Times" w:eastAsia="Times" w:hAnsi="Times" w:cs="Times"/>
          <w:sz w:val="22"/>
          <w:szCs w:val="22"/>
          <w:lang w:val="en-US"/>
        </w:rPr>
      </w:pPr>
    </w:p>
    <w:p w14:paraId="27635113" w14:textId="77777777" w:rsidR="00DF650E" w:rsidRPr="00712ECD" w:rsidRDefault="00942FA2">
      <w:pPr>
        <w:ind w:left="0" w:hanging="2"/>
        <w:jc w:val="both"/>
        <w:rPr>
          <w:rFonts w:ascii="Times" w:eastAsia="Times" w:hAnsi="Times" w:cs="Times"/>
          <w:color w:val="000000"/>
          <w:sz w:val="28"/>
          <w:szCs w:val="28"/>
          <w:lang w:val="en-US"/>
        </w:rPr>
      </w:pPr>
      <w:r w:rsidRPr="00712ECD">
        <w:rPr>
          <w:lang w:val="en-US"/>
        </w:rPr>
        <w:br w:type="page"/>
      </w:r>
      <w:r w:rsidRPr="00712ECD">
        <w:rPr>
          <w:rFonts w:ascii="Times" w:eastAsia="Times" w:hAnsi="Times" w:cs="Times"/>
          <w:b/>
          <w:color w:val="000000"/>
          <w:sz w:val="28"/>
          <w:szCs w:val="28"/>
          <w:lang w:val="en-US"/>
        </w:rPr>
        <w:lastRenderedPageBreak/>
        <w:t>APPENDIX 2. List of the Contents of the Licensed Resource – Subscribed</w:t>
      </w:r>
    </w:p>
    <w:p w14:paraId="282A1926" w14:textId="77777777" w:rsidR="00DF650E" w:rsidRPr="00712ECD" w:rsidRDefault="00DF650E">
      <w:pPr>
        <w:ind w:left="0" w:hanging="2"/>
        <w:jc w:val="both"/>
        <w:rPr>
          <w:rFonts w:ascii="Times" w:eastAsia="Times" w:hAnsi="Times" w:cs="Times"/>
          <w:color w:val="000000"/>
          <w:sz w:val="22"/>
          <w:szCs w:val="22"/>
          <w:lang w:val="en-US"/>
        </w:rPr>
      </w:pPr>
    </w:p>
    <w:p w14:paraId="72139913" w14:textId="77777777" w:rsidR="00DF650E" w:rsidRPr="00712ECD" w:rsidRDefault="00DF650E">
      <w:pPr>
        <w:ind w:left="0" w:hanging="2"/>
        <w:jc w:val="both"/>
        <w:rPr>
          <w:rFonts w:ascii="Times" w:eastAsia="Times" w:hAnsi="Times" w:cs="Times"/>
          <w:color w:val="000000"/>
          <w:sz w:val="22"/>
          <w:szCs w:val="22"/>
          <w:highlight w:val="yellow"/>
          <w:lang w:val="en-US"/>
        </w:rPr>
      </w:pPr>
    </w:p>
    <w:p w14:paraId="74E458AC" w14:textId="77777777" w:rsidR="00DF650E" w:rsidRPr="00712ECD" w:rsidRDefault="00942FA2">
      <w:pPr>
        <w:ind w:left="0" w:hanging="2"/>
        <w:jc w:val="both"/>
        <w:rPr>
          <w:rFonts w:ascii="Times" w:eastAsia="Times" w:hAnsi="Times" w:cs="Times"/>
          <w:sz w:val="22"/>
          <w:szCs w:val="22"/>
          <w:lang w:val="en-US"/>
        </w:rPr>
      </w:pPr>
      <w:r w:rsidRPr="00712ECD">
        <w:rPr>
          <w:lang w:val="en-US"/>
        </w:rPr>
        <w:br w:type="page"/>
      </w:r>
    </w:p>
    <w:p w14:paraId="772AB88A" w14:textId="77777777" w:rsidR="00DF650E" w:rsidRPr="00712ECD" w:rsidRDefault="00DF650E">
      <w:pPr>
        <w:ind w:left="0" w:hanging="2"/>
        <w:jc w:val="both"/>
        <w:rPr>
          <w:rFonts w:ascii="Times" w:eastAsia="Times" w:hAnsi="Times" w:cs="Times"/>
          <w:color w:val="000000"/>
          <w:sz w:val="22"/>
          <w:szCs w:val="22"/>
          <w:highlight w:val="cyan"/>
          <w:lang w:val="en-US"/>
        </w:rPr>
      </w:pPr>
    </w:p>
    <w:p w14:paraId="3CF6824A" w14:textId="77777777" w:rsidR="00DF650E" w:rsidRPr="00712ECD" w:rsidRDefault="00942FA2">
      <w:pPr>
        <w:ind w:left="1" w:hanging="3"/>
        <w:jc w:val="both"/>
        <w:rPr>
          <w:rFonts w:ascii="Times" w:eastAsia="Times" w:hAnsi="Times" w:cs="Times"/>
          <w:color w:val="000000"/>
          <w:sz w:val="28"/>
          <w:szCs w:val="28"/>
          <w:lang w:val="en-US"/>
        </w:rPr>
      </w:pPr>
      <w:r w:rsidRPr="00712ECD">
        <w:rPr>
          <w:rFonts w:ascii="Times" w:eastAsia="Times" w:hAnsi="Times" w:cs="Times"/>
          <w:b/>
          <w:color w:val="000000"/>
          <w:sz w:val="28"/>
          <w:szCs w:val="28"/>
          <w:lang w:val="en-US"/>
        </w:rPr>
        <w:t>APPENDIX 3: Description of [</w:t>
      </w:r>
      <w:r w:rsidRPr="00712ECD">
        <w:rPr>
          <w:rFonts w:ascii="Times" w:eastAsia="Times" w:hAnsi="Times" w:cs="Times"/>
          <w:b/>
          <w:sz w:val="28"/>
          <w:szCs w:val="28"/>
          <w:lang w:val="en-US"/>
        </w:rPr>
        <w:t xml:space="preserve">the </w:t>
      </w:r>
      <w:r w:rsidRPr="00712ECD">
        <w:rPr>
          <w:rFonts w:ascii="Times" w:eastAsia="Times" w:hAnsi="Times" w:cs="Times"/>
          <w:b/>
          <w:color w:val="000000"/>
          <w:sz w:val="28"/>
          <w:szCs w:val="28"/>
          <w:lang w:val="en-US"/>
        </w:rPr>
        <w:t>Subscribing Member’s] website(s)</w:t>
      </w:r>
    </w:p>
    <w:p w14:paraId="57F129F9" w14:textId="77777777" w:rsidR="00DF650E" w:rsidRPr="00712ECD" w:rsidRDefault="00DF650E">
      <w:pPr>
        <w:ind w:left="0" w:hanging="2"/>
        <w:jc w:val="both"/>
        <w:rPr>
          <w:rFonts w:ascii="Times" w:eastAsia="Times" w:hAnsi="Times" w:cs="Times"/>
          <w:color w:val="000000"/>
          <w:sz w:val="22"/>
          <w:szCs w:val="22"/>
          <w:lang w:val="en-US"/>
        </w:rPr>
      </w:pPr>
    </w:p>
    <w:p w14:paraId="59E40E2C"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The following establishments shall access the Licensed Resource as described in Appendix 2.</w:t>
      </w:r>
    </w:p>
    <w:p w14:paraId="1D008A39" w14:textId="77777777" w:rsidR="00DF650E" w:rsidRPr="00712ECD" w:rsidRDefault="00DF650E">
      <w:pPr>
        <w:ind w:left="0" w:hanging="2"/>
        <w:jc w:val="both"/>
        <w:rPr>
          <w:rFonts w:ascii="Times" w:eastAsia="Times" w:hAnsi="Times" w:cs="Times"/>
          <w:color w:val="000000"/>
          <w:sz w:val="22"/>
          <w:szCs w:val="22"/>
          <w:lang w:val="en-US"/>
        </w:rPr>
      </w:pPr>
    </w:p>
    <w:p w14:paraId="38C37730"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Name Address E-mail Contact IP Addresses</w:t>
      </w:r>
    </w:p>
    <w:p w14:paraId="3DC0350B" w14:textId="77777777" w:rsidR="00DF650E" w:rsidRPr="00712ECD" w:rsidRDefault="00DF650E">
      <w:pPr>
        <w:ind w:left="0" w:hanging="2"/>
        <w:jc w:val="both"/>
        <w:rPr>
          <w:rFonts w:ascii="Times" w:eastAsia="Times" w:hAnsi="Times" w:cs="Times"/>
          <w:color w:val="000000"/>
          <w:sz w:val="22"/>
          <w:szCs w:val="22"/>
          <w:lang w:val="en-US"/>
        </w:rPr>
      </w:pPr>
    </w:p>
    <w:p w14:paraId="11BFC137" w14:textId="77777777" w:rsidR="00DF650E" w:rsidRPr="00712ECD" w:rsidRDefault="00DF650E">
      <w:pPr>
        <w:ind w:left="0" w:hanging="2"/>
        <w:jc w:val="both"/>
        <w:rPr>
          <w:rFonts w:ascii="Times" w:eastAsia="Times" w:hAnsi="Times" w:cs="Times"/>
          <w:color w:val="000000"/>
          <w:sz w:val="22"/>
          <w:szCs w:val="22"/>
          <w:lang w:val="en-US"/>
        </w:rPr>
      </w:pPr>
    </w:p>
    <w:p w14:paraId="046402C5" w14:textId="77777777" w:rsidR="00DF650E" w:rsidRPr="00712ECD" w:rsidRDefault="00942FA2">
      <w:pPr>
        <w:ind w:left="0" w:hanging="2"/>
        <w:rPr>
          <w:rFonts w:ascii="Times" w:eastAsia="Times" w:hAnsi="Times" w:cs="Times"/>
          <w:sz w:val="22"/>
          <w:szCs w:val="22"/>
          <w:lang w:val="en-US"/>
        </w:rPr>
      </w:pPr>
      <w:r w:rsidRPr="00712ECD">
        <w:rPr>
          <w:lang w:val="en-US"/>
        </w:rPr>
        <w:br w:type="page"/>
      </w:r>
    </w:p>
    <w:p w14:paraId="0BCB045B" w14:textId="77777777" w:rsidR="00DF650E" w:rsidRPr="00712ECD" w:rsidRDefault="00942FA2">
      <w:pPr>
        <w:ind w:left="1" w:hanging="3"/>
        <w:jc w:val="both"/>
        <w:rPr>
          <w:rFonts w:ascii="Times" w:eastAsia="Times" w:hAnsi="Times" w:cs="Times"/>
          <w:color w:val="000000"/>
          <w:sz w:val="28"/>
          <w:szCs w:val="28"/>
          <w:lang w:val="en-US"/>
        </w:rPr>
      </w:pPr>
      <w:r w:rsidRPr="00712ECD">
        <w:rPr>
          <w:rFonts w:ascii="Times" w:eastAsia="Times" w:hAnsi="Times" w:cs="Times"/>
          <w:b/>
          <w:color w:val="000000"/>
          <w:sz w:val="28"/>
          <w:szCs w:val="28"/>
          <w:lang w:val="en-US"/>
        </w:rPr>
        <w:lastRenderedPageBreak/>
        <w:t>APPENDIX 4: National archiving rights</w:t>
      </w:r>
    </w:p>
    <w:p w14:paraId="0672C0CC" w14:textId="77777777" w:rsidR="00DF650E" w:rsidRPr="00712ECD" w:rsidRDefault="00DF650E">
      <w:pPr>
        <w:ind w:left="0" w:hanging="2"/>
        <w:jc w:val="both"/>
        <w:rPr>
          <w:rFonts w:ascii="Times" w:eastAsia="Times" w:hAnsi="Times" w:cs="Times"/>
          <w:color w:val="000000"/>
          <w:sz w:val="22"/>
          <w:szCs w:val="22"/>
          <w:lang w:val="en-US"/>
        </w:rPr>
      </w:pPr>
    </w:p>
    <w:p w14:paraId="7B5B0C40" w14:textId="77777777" w:rsidR="00DF650E" w:rsidRPr="00712ECD" w:rsidRDefault="00DF650E">
      <w:pPr>
        <w:ind w:left="0" w:hanging="2"/>
        <w:jc w:val="both"/>
        <w:rPr>
          <w:rFonts w:ascii="Times" w:eastAsia="Times" w:hAnsi="Times" w:cs="Times"/>
          <w:color w:val="000000"/>
          <w:sz w:val="22"/>
          <w:szCs w:val="22"/>
          <w:lang w:val="en-US"/>
        </w:rPr>
      </w:pPr>
    </w:p>
    <w:p w14:paraId="6EF1F1A7" w14:textId="77777777" w:rsidR="00DF650E" w:rsidRPr="00712ECD" w:rsidRDefault="00942FA2">
      <w:pPr>
        <w:spacing w:before="280" w:after="280"/>
        <w:ind w:left="0" w:hanging="2"/>
        <w:rPr>
          <w:rFonts w:ascii="Arial" w:eastAsia="Arial" w:hAnsi="Arial" w:cs="Arial"/>
          <w:color w:val="538135"/>
          <w:lang w:val="en-US"/>
        </w:rPr>
      </w:pPr>
      <w:r w:rsidRPr="00712ECD">
        <w:rPr>
          <w:rFonts w:ascii="Arial" w:eastAsia="Arial" w:hAnsi="Arial" w:cs="Arial"/>
          <w:strike/>
          <w:color w:val="538135"/>
          <w:lang w:val="en-US"/>
        </w:rPr>
        <w:t>Issuing from the agreement, the Couperin consortium has a right to access the archives of subscribed journals concerning the years [Year, Year…] for the Authorized users of its members. These archives shall be handed in unrestricted ownership to the consortium members for them to ensure their perennial archiving, ensure access and enable French researchers to use them for data or text-mining (DTM) purposes.</w:t>
      </w:r>
    </w:p>
    <w:p w14:paraId="52D07DFE" w14:textId="77777777" w:rsidR="00DF650E" w:rsidRPr="00712ECD" w:rsidRDefault="00942FA2">
      <w:pPr>
        <w:spacing w:before="280" w:after="280"/>
        <w:ind w:left="0" w:hanging="2"/>
        <w:rPr>
          <w:rFonts w:ascii="Arial" w:eastAsia="Arial" w:hAnsi="Arial" w:cs="Arial"/>
          <w:color w:val="538135"/>
          <w:lang w:val="en-US"/>
        </w:rPr>
      </w:pPr>
      <w:r w:rsidRPr="00712ECD">
        <w:rPr>
          <w:rFonts w:ascii="Arial" w:eastAsia="Arial" w:hAnsi="Arial" w:cs="Arial"/>
          <w:strike/>
          <w:color w:val="538135"/>
          <w:lang w:val="en-US"/>
        </w:rPr>
        <w:t xml:space="preserve">The national deposit of the holder’s e-archives for the period [Year – year] shall be made available as indicated below. </w:t>
      </w:r>
    </w:p>
    <w:tbl>
      <w:tblPr>
        <w:tblStyle w:val="a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DF650E" w:rsidRPr="000056C1" w14:paraId="6F526936" w14:textId="77777777">
        <w:tc>
          <w:tcPr>
            <w:tcW w:w="4606" w:type="dxa"/>
          </w:tcPr>
          <w:p w14:paraId="237E4986"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§1 - </w:t>
            </w:r>
            <w:proofErr w:type="gramStart"/>
            <w:r>
              <w:rPr>
                <w:rFonts w:ascii="Times" w:eastAsia="Times" w:hAnsi="Times" w:cs="Times"/>
                <w:color w:val="538135"/>
                <w:sz w:val="22"/>
                <w:szCs w:val="22"/>
              </w:rPr>
              <w:t>Un  droit</w:t>
            </w:r>
            <w:proofErr w:type="gramEnd"/>
            <w:r>
              <w:rPr>
                <w:rFonts w:ascii="Times" w:eastAsia="Times" w:hAnsi="Times" w:cs="Times"/>
                <w:color w:val="538135"/>
                <w:sz w:val="22"/>
                <w:szCs w:val="22"/>
              </w:rPr>
              <w:t xml:space="preserve">  d'accès  pérenne  sur  l’ensemble  des  titres  &lt;intitulé du bouquet&gt; &lt;indiqué en annexe N&gt; et  aux  titres  sur  le  mode  « Titre-à-Titre » &lt;indiqués en annexe NN&gt;  est accordé à &lt;l’ensemble des Abonnés&gt;  &lt;l’abonné&gt;  sur la période &lt;</w:t>
            </w:r>
            <w:proofErr w:type="spellStart"/>
            <w:r>
              <w:rPr>
                <w:rFonts w:ascii="Times" w:eastAsia="Times" w:hAnsi="Times" w:cs="Times"/>
                <w:color w:val="538135"/>
                <w:sz w:val="22"/>
                <w:szCs w:val="22"/>
              </w:rPr>
              <w:t>date_début</w:t>
            </w:r>
            <w:proofErr w:type="spellEnd"/>
            <w:r>
              <w:rPr>
                <w:rFonts w:ascii="Times" w:eastAsia="Times" w:hAnsi="Times" w:cs="Times"/>
                <w:color w:val="538135"/>
                <w:sz w:val="22"/>
                <w:szCs w:val="22"/>
              </w:rPr>
              <w:t>&gt; à &lt;</w:t>
            </w:r>
            <w:proofErr w:type="spellStart"/>
            <w:r>
              <w:rPr>
                <w:rFonts w:ascii="Times" w:eastAsia="Times" w:hAnsi="Times" w:cs="Times"/>
                <w:color w:val="538135"/>
                <w:sz w:val="22"/>
                <w:szCs w:val="22"/>
              </w:rPr>
              <w:t>date_fin</w:t>
            </w:r>
            <w:proofErr w:type="spellEnd"/>
            <w:r>
              <w:rPr>
                <w:rFonts w:ascii="Times" w:eastAsia="Times" w:hAnsi="Times" w:cs="Times"/>
                <w:color w:val="538135"/>
                <w:sz w:val="22"/>
                <w:szCs w:val="22"/>
              </w:rPr>
              <w:t>&gt;</w:t>
            </w:r>
          </w:p>
          <w:p w14:paraId="3ED761C3" w14:textId="77777777" w:rsidR="00DF650E" w:rsidRDefault="00DF650E">
            <w:pPr>
              <w:spacing w:before="280"/>
              <w:ind w:left="0" w:hanging="2"/>
              <w:rPr>
                <w:rFonts w:ascii="Arial" w:eastAsia="Arial" w:hAnsi="Arial" w:cs="Arial"/>
                <w:color w:val="538135"/>
              </w:rPr>
            </w:pPr>
          </w:p>
        </w:tc>
        <w:tc>
          <w:tcPr>
            <w:tcW w:w="4606" w:type="dxa"/>
          </w:tcPr>
          <w:p w14:paraId="67CE45A3" w14:textId="77777777" w:rsidR="00DF650E" w:rsidRPr="00712ECD" w:rsidRDefault="00942FA2">
            <w:pPr>
              <w:ind w:left="0" w:hanging="2"/>
              <w:rPr>
                <w:rFonts w:ascii="Arial" w:eastAsia="Arial" w:hAnsi="Arial" w:cs="Arial"/>
                <w:color w:val="000000"/>
                <w:lang w:val="en-US"/>
              </w:rPr>
            </w:pPr>
            <w:r w:rsidRPr="00712ECD">
              <w:rPr>
                <w:rFonts w:ascii="Arial" w:eastAsia="Arial" w:hAnsi="Arial" w:cs="Arial"/>
                <w:color w:val="000000"/>
                <w:lang w:val="en-US"/>
              </w:rPr>
              <w:t>§1 - A permanent right of access to all the titles &lt;title of the package&gt; &lt;specified in appendix N&gt; and to the titles on the "Title-to-Title" mode &lt;specified in appendix NN&gt; is granted to &lt;all Subscribers&gt; &lt;subscriber&gt; over the period &lt;start date&gt; to &lt;end date&gt;</w:t>
            </w:r>
          </w:p>
        </w:tc>
      </w:tr>
      <w:tr w:rsidR="00DF650E" w:rsidRPr="000056C1" w14:paraId="35C2A25C" w14:textId="77777777">
        <w:tc>
          <w:tcPr>
            <w:tcW w:w="4606" w:type="dxa"/>
          </w:tcPr>
          <w:p w14:paraId="479B2524"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§2 - Au terme du </w:t>
            </w:r>
            <w:proofErr w:type="gramStart"/>
            <w:r>
              <w:rPr>
                <w:rFonts w:ascii="Times" w:eastAsia="Times" w:hAnsi="Times" w:cs="Times"/>
                <w:color w:val="538135"/>
                <w:sz w:val="22"/>
                <w:szCs w:val="22"/>
              </w:rPr>
              <w:t>présent  marché</w:t>
            </w:r>
            <w:proofErr w:type="gramEnd"/>
            <w:r>
              <w:rPr>
                <w:rFonts w:ascii="Times" w:eastAsia="Times" w:hAnsi="Times" w:cs="Times"/>
                <w:color w:val="538135"/>
                <w:sz w:val="22"/>
                <w:szCs w:val="22"/>
              </w:rPr>
              <w:t>, &lt; tous les  Abonnés pourront&gt; &lt;l’abonné pourra&gt;  accéder  à  l’ensemble des titres contenus mentionnés en §1 à la fois :</w:t>
            </w:r>
          </w:p>
          <w:p w14:paraId="25ECBEE8"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w:t>
            </w:r>
            <w:proofErr w:type="gramStart"/>
            <w:r>
              <w:rPr>
                <w:rFonts w:ascii="Times" w:eastAsia="Times" w:hAnsi="Times" w:cs="Times"/>
                <w:color w:val="538135"/>
                <w:sz w:val="22"/>
                <w:szCs w:val="22"/>
              </w:rPr>
              <w:t>via  la</w:t>
            </w:r>
            <w:proofErr w:type="gramEnd"/>
            <w:r>
              <w:rPr>
                <w:rFonts w:ascii="Times" w:eastAsia="Times" w:hAnsi="Times" w:cs="Times"/>
                <w:color w:val="538135"/>
                <w:sz w:val="22"/>
                <w:szCs w:val="22"/>
              </w:rPr>
              <w:t xml:space="preserve">  plateforme  du  Titulaire,  accessible  à  l’adresse </w:t>
            </w:r>
          </w:p>
          <w:p w14:paraId="0664822E" w14:textId="77777777" w:rsidR="00DF650E" w:rsidRDefault="00942FA2">
            <w:pPr>
              <w:ind w:left="0" w:hanging="2"/>
              <w:jc w:val="both"/>
              <w:rPr>
                <w:rFonts w:ascii="Times" w:eastAsia="Times" w:hAnsi="Times" w:cs="Times"/>
                <w:color w:val="538135"/>
                <w:sz w:val="22"/>
                <w:szCs w:val="22"/>
              </w:rPr>
            </w:pPr>
            <w:proofErr w:type="gramStart"/>
            <w:r>
              <w:rPr>
                <w:rFonts w:ascii="Times" w:eastAsia="Times" w:hAnsi="Times" w:cs="Times"/>
                <w:color w:val="538135"/>
                <w:sz w:val="22"/>
                <w:szCs w:val="22"/>
              </w:rPr>
              <w:t>http://www....</w:t>
            </w:r>
            <w:proofErr w:type="gramEnd"/>
            <w:r>
              <w:rPr>
                <w:rFonts w:ascii="Times" w:eastAsia="Times" w:hAnsi="Times" w:cs="Times"/>
                <w:color w:val="538135"/>
                <w:sz w:val="22"/>
                <w:szCs w:val="22"/>
              </w:rPr>
              <w:t>.</w:t>
            </w:r>
          </w:p>
          <w:p w14:paraId="58E2E584"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(Mentionner le cas échéant une date butoir ou des conditions tarifaires de type droits de plateforme)</w:t>
            </w:r>
          </w:p>
          <w:p w14:paraId="138BEBBF"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w:t>
            </w:r>
            <w:proofErr w:type="gramStart"/>
            <w:r>
              <w:rPr>
                <w:rFonts w:ascii="Times" w:eastAsia="Times" w:hAnsi="Times" w:cs="Times"/>
                <w:color w:val="538135"/>
                <w:sz w:val="22"/>
                <w:szCs w:val="22"/>
              </w:rPr>
              <w:t>via  la</w:t>
            </w:r>
            <w:proofErr w:type="gramEnd"/>
            <w:r>
              <w:rPr>
                <w:rFonts w:ascii="Times" w:eastAsia="Times" w:hAnsi="Times" w:cs="Times"/>
                <w:color w:val="538135"/>
                <w:sz w:val="22"/>
                <w:szCs w:val="22"/>
              </w:rPr>
              <w:t xml:space="preserve">  plateforme  PANIST,  ou  toute  autre  plateforme  nationale  de  dépôt amenée  à  la  remplacer,  respectant  les  modalités  d’accès  ci-dessous,  développée  par  les  opérateurs  désignés  par  le  Ministère chargé  de  l'Enseignement Supérieur et de la Recherche </w:t>
            </w:r>
          </w:p>
          <w:p w14:paraId="79DFBC59" w14:textId="77777777" w:rsidR="00DF650E" w:rsidRDefault="00DF650E">
            <w:pPr>
              <w:spacing w:before="280"/>
              <w:ind w:left="0" w:hanging="2"/>
              <w:rPr>
                <w:rFonts w:ascii="Arial" w:eastAsia="Arial" w:hAnsi="Arial" w:cs="Arial"/>
                <w:color w:val="538135"/>
              </w:rPr>
            </w:pPr>
          </w:p>
        </w:tc>
        <w:tc>
          <w:tcPr>
            <w:tcW w:w="4606" w:type="dxa"/>
          </w:tcPr>
          <w:p w14:paraId="1749AADB" w14:textId="77777777" w:rsidR="00DF650E" w:rsidRPr="00712ECD" w:rsidRDefault="00942FA2">
            <w:pPr>
              <w:spacing w:after="280"/>
              <w:ind w:left="0" w:hanging="2"/>
              <w:rPr>
                <w:rFonts w:ascii="Arial" w:eastAsia="Arial" w:hAnsi="Arial" w:cs="Arial"/>
                <w:color w:val="000000"/>
                <w:lang w:val="en-US"/>
              </w:rPr>
            </w:pPr>
            <w:r w:rsidRPr="00712ECD">
              <w:rPr>
                <w:rFonts w:ascii="Arial" w:eastAsia="Arial" w:hAnsi="Arial" w:cs="Arial"/>
                <w:color w:val="000000"/>
                <w:lang w:val="en-US"/>
              </w:rPr>
              <w:t xml:space="preserve">§2 - At the end of this contract, &lt;all Subscribers will be able&gt; &lt;subscriber will be able&gt; to access </w:t>
            </w:r>
            <w:proofErr w:type="gramStart"/>
            <w:r w:rsidRPr="00712ECD">
              <w:rPr>
                <w:rFonts w:ascii="Arial" w:eastAsia="Arial" w:hAnsi="Arial" w:cs="Arial"/>
                <w:color w:val="000000"/>
                <w:lang w:val="en-US"/>
              </w:rPr>
              <w:t>all of</w:t>
            </w:r>
            <w:proofErr w:type="gramEnd"/>
            <w:r w:rsidRPr="00712ECD">
              <w:rPr>
                <w:rFonts w:ascii="Arial" w:eastAsia="Arial" w:hAnsi="Arial" w:cs="Arial"/>
                <w:color w:val="000000"/>
                <w:lang w:val="en-US"/>
              </w:rPr>
              <w:t xml:space="preserve"> the titles contained in §1 both:</w:t>
            </w:r>
          </w:p>
          <w:p w14:paraId="002C453E" w14:textId="77777777" w:rsidR="00DF650E" w:rsidRPr="00712ECD" w:rsidRDefault="00942FA2">
            <w:pPr>
              <w:spacing w:before="280" w:after="280"/>
              <w:ind w:left="0" w:hanging="2"/>
              <w:rPr>
                <w:rFonts w:ascii="Arial" w:eastAsia="Arial" w:hAnsi="Arial" w:cs="Arial"/>
                <w:color w:val="000000"/>
                <w:lang w:val="en-US"/>
              </w:rPr>
            </w:pPr>
            <w:r w:rsidRPr="00712ECD">
              <w:rPr>
                <w:rFonts w:ascii="Arial" w:eastAsia="Arial" w:hAnsi="Arial" w:cs="Arial"/>
                <w:color w:val="000000"/>
                <w:lang w:val="en-US"/>
              </w:rPr>
              <w:t xml:space="preserve">- via the Registrant's platform, accessible at </w:t>
            </w:r>
          </w:p>
          <w:p w14:paraId="3D68F90C" w14:textId="77777777" w:rsidR="00DF650E" w:rsidRPr="00712ECD" w:rsidRDefault="00942FA2">
            <w:pPr>
              <w:spacing w:before="280" w:after="280"/>
              <w:ind w:left="0" w:hanging="2"/>
              <w:rPr>
                <w:rFonts w:ascii="Arial" w:eastAsia="Arial" w:hAnsi="Arial" w:cs="Arial"/>
                <w:color w:val="000000"/>
                <w:lang w:val="en-US"/>
              </w:rPr>
            </w:pPr>
            <w:r w:rsidRPr="00712ECD">
              <w:rPr>
                <w:rFonts w:ascii="Arial" w:eastAsia="Arial" w:hAnsi="Arial" w:cs="Arial"/>
                <w:color w:val="000000"/>
                <w:lang w:val="en-US"/>
              </w:rPr>
              <w:t>http://www</w:t>
            </w:r>
            <w:proofErr w:type="gramStart"/>
            <w:r w:rsidRPr="00712ECD">
              <w:rPr>
                <w:rFonts w:ascii="Arial" w:eastAsia="Arial" w:hAnsi="Arial" w:cs="Arial"/>
                <w:color w:val="000000"/>
                <w:lang w:val="en-US"/>
              </w:rPr>
              <w:t>.....</w:t>
            </w:r>
            <w:proofErr w:type="gramEnd"/>
          </w:p>
          <w:p w14:paraId="7F270A90" w14:textId="77777777" w:rsidR="00DF650E" w:rsidRPr="00712ECD" w:rsidRDefault="00942FA2">
            <w:pPr>
              <w:spacing w:before="280" w:after="280"/>
              <w:ind w:left="0" w:hanging="2"/>
              <w:rPr>
                <w:rFonts w:ascii="Arial" w:eastAsia="Arial" w:hAnsi="Arial" w:cs="Arial"/>
                <w:color w:val="000000"/>
                <w:lang w:val="en-US"/>
              </w:rPr>
            </w:pPr>
            <w:r w:rsidRPr="00712ECD">
              <w:rPr>
                <w:rFonts w:ascii="Arial" w:eastAsia="Arial" w:hAnsi="Arial" w:cs="Arial"/>
                <w:color w:val="000000"/>
                <w:lang w:val="en-US"/>
              </w:rPr>
              <w:t>(If applicable, mention a deadline or pricing conditions such as platform fees)</w:t>
            </w:r>
          </w:p>
          <w:p w14:paraId="17CD304C" w14:textId="77777777" w:rsidR="00DF650E" w:rsidRPr="00712ECD" w:rsidRDefault="00942FA2">
            <w:pPr>
              <w:spacing w:before="280"/>
              <w:ind w:left="0" w:hanging="2"/>
              <w:rPr>
                <w:rFonts w:ascii="Arial" w:eastAsia="Arial" w:hAnsi="Arial" w:cs="Arial"/>
                <w:color w:val="000000"/>
                <w:lang w:val="en-US"/>
              </w:rPr>
            </w:pPr>
            <w:r w:rsidRPr="00712ECD">
              <w:rPr>
                <w:rFonts w:ascii="Arial" w:eastAsia="Arial" w:hAnsi="Arial" w:cs="Arial"/>
                <w:color w:val="000000"/>
                <w:lang w:val="en-US"/>
              </w:rPr>
              <w:t xml:space="preserve">- via the PANIST platform, or any other national deposit platform that may replace it, respecting the access conditions below, developed by the operators designated by the Ministry of Higher Education and Research </w:t>
            </w:r>
          </w:p>
        </w:tc>
      </w:tr>
      <w:tr w:rsidR="00DF650E" w:rsidRPr="000056C1" w14:paraId="32F0ABF9" w14:textId="77777777">
        <w:tc>
          <w:tcPr>
            <w:tcW w:w="4606" w:type="dxa"/>
          </w:tcPr>
          <w:p w14:paraId="06DB7998"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3 -Les conditions d’accès sur la plateforme du Titulaire après la fin du présent marché sont définies dans le Contrat de licence  (voir en fin de </w:t>
            </w:r>
            <w:proofErr w:type="gramStart"/>
            <w:r>
              <w:rPr>
                <w:rFonts w:ascii="Times" w:eastAsia="Times" w:hAnsi="Times" w:cs="Times"/>
                <w:color w:val="538135"/>
                <w:sz w:val="22"/>
                <w:szCs w:val="22"/>
              </w:rPr>
              <w:t>ce  document</w:t>
            </w:r>
            <w:proofErr w:type="gramEnd"/>
            <w:r>
              <w:rPr>
                <w:rFonts w:ascii="Times" w:eastAsia="Times" w:hAnsi="Times" w:cs="Times"/>
                <w:color w:val="538135"/>
                <w:sz w:val="22"/>
                <w:szCs w:val="22"/>
              </w:rPr>
              <w:t xml:space="preserve"> deux exemples d’ usages autorisés).</w:t>
            </w:r>
          </w:p>
          <w:p w14:paraId="2CD46B5A" w14:textId="77777777" w:rsidR="00DF650E" w:rsidRDefault="00DF650E">
            <w:pPr>
              <w:spacing w:before="280"/>
              <w:ind w:left="0" w:hanging="2"/>
              <w:rPr>
                <w:rFonts w:ascii="Arial" w:eastAsia="Arial" w:hAnsi="Arial" w:cs="Arial"/>
                <w:color w:val="538135"/>
              </w:rPr>
            </w:pPr>
          </w:p>
        </w:tc>
        <w:tc>
          <w:tcPr>
            <w:tcW w:w="4606" w:type="dxa"/>
          </w:tcPr>
          <w:p w14:paraId="6C2718D6" w14:textId="77777777" w:rsidR="00DF650E" w:rsidRPr="00712ECD" w:rsidRDefault="00942FA2">
            <w:pPr>
              <w:ind w:left="0" w:hanging="2"/>
              <w:rPr>
                <w:rFonts w:ascii="Arial" w:eastAsia="Arial" w:hAnsi="Arial" w:cs="Arial"/>
                <w:color w:val="000000"/>
                <w:lang w:val="en-US"/>
              </w:rPr>
            </w:pPr>
            <w:r w:rsidRPr="00712ECD">
              <w:rPr>
                <w:rFonts w:ascii="Arial" w:eastAsia="Arial" w:hAnsi="Arial" w:cs="Arial"/>
                <w:color w:val="000000"/>
                <w:lang w:val="en-US"/>
              </w:rPr>
              <w:t>§ 3 - The conditions of access to the Licensee's platform after the end of this contract are defined in the License Agreement</w:t>
            </w:r>
            <w:r w:rsidRPr="00712ECD">
              <w:rPr>
                <w:rFonts w:ascii="Arial" w:eastAsia="Arial" w:hAnsi="Arial" w:cs="Arial"/>
                <w:lang w:val="en-US"/>
              </w:rPr>
              <w:t xml:space="preserve"> </w:t>
            </w:r>
            <w:r w:rsidRPr="00712ECD">
              <w:rPr>
                <w:rFonts w:ascii="Arial" w:eastAsia="Arial" w:hAnsi="Arial" w:cs="Arial"/>
                <w:color w:val="000000"/>
                <w:lang w:val="en-US"/>
              </w:rPr>
              <w:t>(see at the end of this document two examples of authorized uses).</w:t>
            </w:r>
          </w:p>
        </w:tc>
      </w:tr>
      <w:tr w:rsidR="00DF650E" w:rsidRPr="000056C1" w14:paraId="276557E0" w14:textId="77777777">
        <w:tc>
          <w:tcPr>
            <w:tcW w:w="4606" w:type="dxa"/>
          </w:tcPr>
          <w:p w14:paraId="56024E64"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§4 - Cet accès sur la plateforme développée par les opérateurs désignés par </w:t>
            </w:r>
            <w:proofErr w:type="gramStart"/>
            <w:r>
              <w:rPr>
                <w:rFonts w:ascii="Times" w:eastAsia="Times" w:hAnsi="Times" w:cs="Times"/>
                <w:color w:val="538135"/>
                <w:sz w:val="22"/>
                <w:szCs w:val="22"/>
              </w:rPr>
              <w:t>le  Ministère</w:t>
            </w:r>
            <w:proofErr w:type="gramEnd"/>
            <w:r>
              <w:rPr>
                <w:rFonts w:ascii="Times" w:eastAsia="Times" w:hAnsi="Times" w:cs="Times"/>
                <w:color w:val="538135"/>
                <w:sz w:val="22"/>
                <w:szCs w:val="22"/>
              </w:rPr>
              <w:t xml:space="preserve"> en charge de l'Enseignement Supérieur et de  la Recherche  est consenti par le Titulaire à titre gratuit sans limite de temps. </w:t>
            </w:r>
          </w:p>
          <w:p w14:paraId="3186317D" w14:textId="77777777" w:rsidR="00DF650E" w:rsidRDefault="00DF650E">
            <w:pPr>
              <w:spacing w:before="280"/>
              <w:ind w:left="0" w:hanging="2"/>
              <w:rPr>
                <w:rFonts w:ascii="Arial" w:eastAsia="Arial" w:hAnsi="Arial" w:cs="Arial"/>
                <w:color w:val="538135"/>
              </w:rPr>
            </w:pPr>
          </w:p>
        </w:tc>
        <w:tc>
          <w:tcPr>
            <w:tcW w:w="4606" w:type="dxa"/>
          </w:tcPr>
          <w:p w14:paraId="0425561D" w14:textId="77777777" w:rsidR="00DF650E" w:rsidRPr="00712ECD" w:rsidRDefault="00942FA2">
            <w:pPr>
              <w:ind w:left="0" w:hanging="2"/>
              <w:rPr>
                <w:rFonts w:ascii="Arial" w:eastAsia="Arial" w:hAnsi="Arial" w:cs="Arial"/>
                <w:color w:val="000000"/>
                <w:lang w:val="en-US"/>
              </w:rPr>
            </w:pPr>
            <w:r w:rsidRPr="00712ECD">
              <w:rPr>
                <w:rFonts w:ascii="Arial" w:eastAsia="Arial" w:hAnsi="Arial" w:cs="Arial"/>
                <w:color w:val="000000"/>
                <w:lang w:val="en-US"/>
              </w:rPr>
              <w:t>§4 - This access to the platform developed by the operators designated by the Ministry in charge of Higher Education and Research is granted by the Holder free of charge without time limit.</w:t>
            </w:r>
          </w:p>
        </w:tc>
      </w:tr>
      <w:tr w:rsidR="00DF650E" w:rsidRPr="000056C1" w14:paraId="2B722B20" w14:textId="77777777">
        <w:tc>
          <w:tcPr>
            <w:tcW w:w="4606" w:type="dxa"/>
          </w:tcPr>
          <w:p w14:paraId="75E8EED5"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5 - Le dépôt de l’ensemble des titres </w:t>
            </w:r>
            <w:proofErr w:type="gramStart"/>
            <w:r>
              <w:rPr>
                <w:rFonts w:ascii="Times" w:eastAsia="Times" w:hAnsi="Times" w:cs="Times"/>
                <w:color w:val="538135"/>
                <w:sz w:val="22"/>
                <w:szCs w:val="22"/>
              </w:rPr>
              <w:t>mentionnées  en</w:t>
            </w:r>
            <w:proofErr w:type="gramEnd"/>
            <w:r>
              <w:rPr>
                <w:rFonts w:ascii="Times" w:eastAsia="Times" w:hAnsi="Times" w:cs="Times"/>
                <w:color w:val="538135"/>
                <w:sz w:val="22"/>
                <w:szCs w:val="22"/>
              </w:rPr>
              <w:t xml:space="preserve"> §1   est  fait  à l'INIST-CNRS.  </w:t>
            </w:r>
            <w:proofErr w:type="gramStart"/>
            <w:r>
              <w:rPr>
                <w:rFonts w:ascii="Times" w:eastAsia="Times" w:hAnsi="Times" w:cs="Times"/>
                <w:color w:val="538135"/>
                <w:sz w:val="22"/>
                <w:szCs w:val="22"/>
              </w:rPr>
              <w:t>A  ce</w:t>
            </w:r>
            <w:proofErr w:type="gramEnd"/>
            <w:r>
              <w:rPr>
                <w:rFonts w:ascii="Times" w:eastAsia="Times" w:hAnsi="Times" w:cs="Times"/>
                <w:color w:val="538135"/>
                <w:sz w:val="22"/>
                <w:szCs w:val="22"/>
              </w:rPr>
              <w:t xml:space="preserve">  titre,  l’abonné  garantit  le  Titulaire  de </w:t>
            </w:r>
            <w:r>
              <w:rPr>
                <w:rFonts w:ascii="Times" w:eastAsia="Times" w:hAnsi="Times" w:cs="Times"/>
                <w:color w:val="538135"/>
                <w:sz w:val="22"/>
                <w:szCs w:val="22"/>
              </w:rPr>
              <w:lastRenderedPageBreak/>
              <w:t>bénéficier de l’ensemble des autorisations nécessaires de l'INIST-CNRS aux fins des présentes.</w:t>
            </w:r>
          </w:p>
          <w:p w14:paraId="041F6602" w14:textId="77777777" w:rsidR="00DF650E" w:rsidRDefault="00942FA2">
            <w:pPr>
              <w:ind w:left="0" w:hanging="2"/>
              <w:jc w:val="both"/>
              <w:rPr>
                <w:rFonts w:ascii="Times" w:eastAsia="Times" w:hAnsi="Times" w:cs="Times"/>
                <w:color w:val="538135"/>
                <w:sz w:val="22"/>
                <w:szCs w:val="22"/>
              </w:rPr>
            </w:pPr>
            <w:proofErr w:type="gramStart"/>
            <w:r>
              <w:rPr>
                <w:rFonts w:ascii="Times" w:eastAsia="Times" w:hAnsi="Times" w:cs="Times"/>
                <w:color w:val="538135"/>
                <w:sz w:val="22"/>
                <w:szCs w:val="22"/>
              </w:rPr>
              <w:t>Le  Titulaire</w:t>
            </w:r>
            <w:proofErr w:type="gramEnd"/>
            <w:r>
              <w:rPr>
                <w:rFonts w:ascii="Times" w:eastAsia="Times" w:hAnsi="Times" w:cs="Times"/>
                <w:color w:val="538135"/>
                <w:sz w:val="22"/>
                <w:szCs w:val="22"/>
              </w:rPr>
              <w:t xml:space="preserve">  adressera  le  media  (électronique)  contenant  les  contenus  annuels  à l’INIST-CNRS (ci-après, « la Copie électronique »), selon les conditions ci-après :</w:t>
            </w:r>
          </w:p>
          <w:p w14:paraId="4398FB52"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w:t>
            </w:r>
            <w:proofErr w:type="gramStart"/>
            <w:r>
              <w:rPr>
                <w:rFonts w:ascii="Times" w:eastAsia="Times" w:hAnsi="Times" w:cs="Times"/>
                <w:color w:val="538135"/>
                <w:sz w:val="22"/>
                <w:szCs w:val="22"/>
              </w:rPr>
              <w:t>La  Copie</w:t>
            </w:r>
            <w:proofErr w:type="gramEnd"/>
            <w:r>
              <w:rPr>
                <w:rFonts w:ascii="Times" w:eastAsia="Times" w:hAnsi="Times" w:cs="Times"/>
                <w:color w:val="538135"/>
                <w:sz w:val="22"/>
                <w:szCs w:val="22"/>
              </w:rPr>
              <w:t xml:space="preserve">  électronique  contenant  les  contenus  mentionnés en §1  au cours de l'année n-1 respectivement pour les années 20NN, 20N1, 20N2 … , </w:t>
            </w:r>
          </w:p>
          <w:p w14:paraId="5EEE5327"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Un document d’accompagnement décrivant la livraison, structure et contenus des dossiers</w:t>
            </w:r>
          </w:p>
          <w:p w14:paraId="77F8DB40" w14:textId="77777777" w:rsidR="00DF650E" w:rsidRDefault="00DF650E">
            <w:pPr>
              <w:spacing w:before="280"/>
              <w:ind w:left="0" w:hanging="2"/>
              <w:rPr>
                <w:rFonts w:ascii="Arial" w:eastAsia="Arial" w:hAnsi="Arial" w:cs="Arial"/>
                <w:color w:val="538135"/>
              </w:rPr>
            </w:pPr>
          </w:p>
        </w:tc>
        <w:tc>
          <w:tcPr>
            <w:tcW w:w="4606" w:type="dxa"/>
          </w:tcPr>
          <w:p w14:paraId="21002F85" w14:textId="77777777" w:rsidR="00DF650E" w:rsidRPr="00712ECD" w:rsidRDefault="00942FA2">
            <w:pPr>
              <w:spacing w:after="280"/>
              <w:ind w:left="0" w:hanging="2"/>
              <w:rPr>
                <w:rFonts w:ascii="Arial" w:eastAsia="Arial" w:hAnsi="Arial" w:cs="Arial"/>
                <w:color w:val="000000"/>
                <w:lang w:val="en-US"/>
              </w:rPr>
            </w:pPr>
            <w:r w:rsidRPr="00712ECD">
              <w:rPr>
                <w:rFonts w:ascii="Arial" w:eastAsia="Arial" w:hAnsi="Arial" w:cs="Arial"/>
                <w:color w:val="000000"/>
                <w:lang w:val="en-US"/>
              </w:rPr>
              <w:lastRenderedPageBreak/>
              <w:t xml:space="preserve">§ 5 - The deposit of all the titles mentioned in §1 is made at INIST-CNRS.  In this respect, the subscriber guarantees that the Holder has all the </w:t>
            </w:r>
            <w:r w:rsidRPr="00712ECD">
              <w:rPr>
                <w:rFonts w:ascii="Arial" w:eastAsia="Arial" w:hAnsi="Arial" w:cs="Arial"/>
                <w:color w:val="000000"/>
                <w:lang w:val="en-US"/>
              </w:rPr>
              <w:lastRenderedPageBreak/>
              <w:t>necessary authorizations from INIST-CNRS for the purposes of this agreement.</w:t>
            </w:r>
          </w:p>
          <w:p w14:paraId="1F2BD22B" w14:textId="77777777" w:rsidR="00DF650E" w:rsidRPr="00712ECD" w:rsidRDefault="00942FA2">
            <w:pPr>
              <w:spacing w:before="280" w:after="280"/>
              <w:ind w:left="0" w:hanging="2"/>
              <w:rPr>
                <w:rFonts w:ascii="Arial" w:eastAsia="Arial" w:hAnsi="Arial" w:cs="Arial"/>
                <w:color w:val="000000"/>
                <w:lang w:val="en-US"/>
              </w:rPr>
            </w:pPr>
            <w:r w:rsidRPr="00712ECD">
              <w:rPr>
                <w:rFonts w:ascii="Arial" w:eastAsia="Arial" w:hAnsi="Arial" w:cs="Arial"/>
                <w:color w:val="000000"/>
                <w:lang w:val="en-US"/>
              </w:rPr>
              <w:t>The Subscriber will send the (electronic) media containing the annual contents to INIST-CNRS (hereinafter, "the Electronic Copy"), according to the following conditions:</w:t>
            </w:r>
          </w:p>
          <w:p w14:paraId="6F2A6EB8" w14:textId="77777777" w:rsidR="00DF650E" w:rsidRPr="00712ECD" w:rsidRDefault="00942FA2">
            <w:pPr>
              <w:spacing w:before="280" w:after="280"/>
              <w:ind w:left="0" w:hanging="2"/>
              <w:rPr>
                <w:rFonts w:ascii="Arial" w:eastAsia="Arial" w:hAnsi="Arial" w:cs="Arial"/>
                <w:color w:val="000000"/>
                <w:lang w:val="en-US"/>
              </w:rPr>
            </w:pPr>
            <w:r w:rsidRPr="00712ECD">
              <w:rPr>
                <w:rFonts w:ascii="Arial" w:eastAsia="Arial" w:hAnsi="Arial" w:cs="Arial"/>
                <w:color w:val="000000"/>
                <w:lang w:val="en-US"/>
              </w:rPr>
              <w:t>- The Electronic Copy containing the contents mentioned in § 1 during the year n-1 respectively for the years 20NN, 20</w:t>
            </w:r>
            <w:r w:rsidRPr="00712ECD">
              <w:rPr>
                <w:rFonts w:ascii="Arial" w:eastAsia="Arial" w:hAnsi="Arial" w:cs="Arial"/>
                <w:lang w:val="en-US"/>
              </w:rPr>
              <w:t>N</w:t>
            </w:r>
            <w:r w:rsidRPr="00712ECD">
              <w:rPr>
                <w:rFonts w:ascii="Arial" w:eastAsia="Arial" w:hAnsi="Arial" w:cs="Arial"/>
                <w:color w:val="000000"/>
                <w:lang w:val="en-US"/>
              </w:rPr>
              <w:t xml:space="preserve">1, 20N2 </w:t>
            </w:r>
            <w:proofErr w:type="gramStart"/>
            <w:r w:rsidRPr="00712ECD">
              <w:rPr>
                <w:rFonts w:ascii="Arial" w:eastAsia="Arial" w:hAnsi="Arial" w:cs="Arial"/>
                <w:color w:val="000000"/>
                <w:lang w:val="en-US"/>
              </w:rPr>
              <w:t>... ,</w:t>
            </w:r>
            <w:proofErr w:type="gramEnd"/>
            <w:r w:rsidRPr="00712ECD">
              <w:rPr>
                <w:rFonts w:ascii="Arial" w:eastAsia="Arial" w:hAnsi="Arial" w:cs="Arial"/>
                <w:color w:val="000000"/>
                <w:lang w:val="en-US"/>
              </w:rPr>
              <w:t xml:space="preserve"> </w:t>
            </w:r>
          </w:p>
          <w:p w14:paraId="49E68466" w14:textId="77777777" w:rsidR="00DF650E" w:rsidRPr="00712ECD" w:rsidRDefault="00942FA2">
            <w:pPr>
              <w:spacing w:before="280"/>
              <w:ind w:left="0" w:hanging="2"/>
              <w:rPr>
                <w:rFonts w:ascii="Arial" w:eastAsia="Arial" w:hAnsi="Arial" w:cs="Arial"/>
                <w:color w:val="000000"/>
                <w:lang w:val="en-US"/>
              </w:rPr>
            </w:pPr>
            <w:r w:rsidRPr="00712ECD">
              <w:rPr>
                <w:rFonts w:ascii="Arial" w:eastAsia="Arial" w:hAnsi="Arial" w:cs="Arial"/>
                <w:color w:val="000000"/>
                <w:lang w:val="en-US"/>
              </w:rPr>
              <w:t xml:space="preserve">- An accompanying document describing the delivery, </w:t>
            </w:r>
            <w:proofErr w:type="gramStart"/>
            <w:r w:rsidRPr="00712ECD">
              <w:rPr>
                <w:rFonts w:ascii="Arial" w:eastAsia="Arial" w:hAnsi="Arial" w:cs="Arial"/>
                <w:color w:val="000000"/>
                <w:lang w:val="en-US"/>
              </w:rPr>
              <w:t>structure</w:t>
            </w:r>
            <w:proofErr w:type="gramEnd"/>
            <w:r w:rsidRPr="00712ECD">
              <w:rPr>
                <w:rFonts w:ascii="Arial" w:eastAsia="Arial" w:hAnsi="Arial" w:cs="Arial"/>
                <w:color w:val="000000"/>
                <w:lang w:val="en-US"/>
              </w:rPr>
              <w:t xml:space="preserve"> and contents of the files</w:t>
            </w:r>
          </w:p>
        </w:tc>
      </w:tr>
      <w:tr w:rsidR="00DF650E" w:rsidRPr="000056C1" w14:paraId="44724849" w14:textId="77777777">
        <w:tc>
          <w:tcPr>
            <w:tcW w:w="4606" w:type="dxa"/>
          </w:tcPr>
          <w:p w14:paraId="55ED3DF2"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lastRenderedPageBreak/>
              <w:t xml:space="preserve">§ 6 </w:t>
            </w:r>
            <w:proofErr w:type="gramStart"/>
            <w:r>
              <w:rPr>
                <w:rFonts w:ascii="Times" w:eastAsia="Times" w:hAnsi="Times" w:cs="Times"/>
                <w:color w:val="538135"/>
                <w:sz w:val="22"/>
                <w:szCs w:val="22"/>
              </w:rPr>
              <w:t>-  Le</w:t>
            </w:r>
            <w:proofErr w:type="gramEnd"/>
            <w:r>
              <w:rPr>
                <w:rFonts w:ascii="Times" w:eastAsia="Times" w:hAnsi="Times" w:cs="Times"/>
                <w:color w:val="538135"/>
                <w:sz w:val="22"/>
                <w:szCs w:val="22"/>
              </w:rPr>
              <w:t xml:space="preserve"> Titulaire s’engage à fournir la Copie électronique au format &lt;description du format &gt; afin de permettre que la plateforme PANIST, ou toute autre plateforme nationale de dépôt amenée à la remplacer,  puisse présenter l’ensemble du matériel scientifique des articles tel qu’il est présenté sur la plateforme du Titulaire  pour les  contenus  du présent contrat.</w:t>
            </w:r>
          </w:p>
          <w:p w14:paraId="096E4628" w14:textId="77777777" w:rsidR="00DF650E" w:rsidRDefault="00DF650E">
            <w:pPr>
              <w:spacing w:before="280"/>
              <w:ind w:left="0" w:hanging="2"/>
              <w:rPr>
                <w:rFonts w:ascii="Arial" w:eastAsia="Arial" w:hAnsi="Arial" w:cs="Arial"/>
                <w:color w:val="538135"/>
              </w:rPr>
            </w:pPr>
          </w:p>
        </w:tc>
        <w:tc>
          <w:tcPr>
            <w:tcW w:w="4606" w:type="dxa"/>
          </w:tcPr>
          <w:p w14:paraId="66862CD1" w14:textId="77777777" w:rsidR="00DF650E" w:rsidRPr="00712ECD" w:rsidRDefault="00942FA2">
            <w:pPr>
              <w:ind w:left="0" w:hanging="2"/>
              <w:rPr>
                <w:rFonts w:ascii="Arial" w:eastAsia="Arial" w:hAnsi="Arial" w:cs="Arial"/>
                <w:color w:val="000000"/>
                <w:lang w:val="en-US"/>
              </w:rPr>
            </w:pPr>
            <w:r w:rsidRPr="00712ECD">
              <w:rPr>
                <w:rFonts w:ascii="Arial" w:eastAsia="Arial" w:hAnsi="Arial" w:cs="Arial"/>
                <w:color w:val="000000"/>
                <w:lang w:val="en-US"/>
              </w:rPr>
              <w:t xml:space="preserve">§ 6 - The Registrant agrees to provide the Electronic Copy in &lt;format description&gt; format to enable the PANIST platform, or any other national repository platform brought in to replace it, to present </w:t>
            </w:r>
            <w:proofErr w:type="gramStart"/>
            <w:r w:rsidRPr="00712ECD">
              <w:rPr>
                <w:rFonts w:ascii="Arial" w:eastAsia="Arial" w:hAnsi="Arial" w:cs="Arial"/>
                <w:color w:val="000000"/>
                <w:lang w:val="en-US"/>
              </w:rPr>
              <w:t>all of</w:t>
            </w:r>
            <w:proofErr w:type="gramEnd"/>
            <w:r w:rsidRPr="00712ECD">
              <w:rPr>
                <w:rFonts w:ascii="Arial" w:eastAsia="Arial" w:hAnsi="Arial" w:cs="Arial"/>
                <w:color w:val="000000"/>
                <w:lang w:val="en-US"/>
              </w:rPr>
              <w:t xml:space="preserve"> the scientific material of the articles as presented on the Registrant's platform for the contents of this contract.</w:t>
            </w:r>
          </w:p>
        </w:tc>
      </w:tr>
      <w:tr w:rsidR="00DF650E" w:rsidRPr="000056C1" w14:paraId="66B69FBA" w14:textId="77777777">
        <w:tc>
          <w:tcPr>
            <w:tcW w:w="4606" w:type="dxa"/>
          </w:tcPr>
          <w:p w14:paraId="6F4BE3BF"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7 - </w:t>
            </w:r>
            <w:proofErr w:type="gramStart"/>
            <w:r>
              <w:rPr>
                <w:rFonts w:ascii="Times" w:eastAsia="Times" w:hAnsi="Times" w:cs="Times"/>
                <w:color w:val="538135"/>
                <w:sz w:val="22"/>
                <w:szCs w:val="22"/>
              </w:rPr>
              <w:t>Les  formats</w:t>
            </w:r>
            <w:proofErr w:type="gramEnd"/>
            <w:r>
              <w:rPr>
                <w:rFonts w:ascii="Times" w:eastAsia="Times" w:hAnsi="Times" w:cs="Times"/>
                <w:color w:val="538135"/>
                <w:sz w:val="22"/>
                <w:szCs w:val="22"/>
              </w:rPr>
              <w:t xml:space="preserve"> de livraison ultérieurs  feront  l’objet d’un accord explicite des parties en  tenant  compte  notamment  de  la  qualité  des  données  (</w:t>
            </w:r>
            <w:proofErr w:type="spellStart"/>
            <w:r>
              <w:rPr>
                <w:rFonts w:ascii="Times" w:eastAsia="Times" w:hAnsi="Times" w:cs="Times"/>
                <w:color w:val="538135"/>
                <w:sz w:val="22"/>
                <w:szCs w:val="22"/>
              </w:rPr>
              <w:t>XMLs</w:t>
            </w:r>
            <w:proofErr w:type="spellEnd"/>
            <w:r>
              <w:rPr>
                <w:rFonts w:ascii="Times" w:eastAsia="Times" w:hAnsi="Times" w:cs="Times"/>
                <w:color w:val="538135"/>
                <w:sz w:val="22"/>
                <w:szCs w:val="22"/>
              </w:rPr>
              <w:t xml:space="preserve">,   </w:t>
            </w:r>
            <w:proofErr w:type="spellStart"/>
            <w:r>
              <w:rPr>
                <w:rFonts w:ascii="Times" w:eastAsia="Times" w:hAnsi="Times" w:cs="Times"/>
                <w:color w:val="538135"/>
                <w:sz w:val="22"/>
                <w:szCs w:val="22"/>
              </w:rPr>
              <w:t>DFs</w:t>
            </w:r>
            <w:proofErr w:type="spellEnd"/>
            <w:r>
              <w:rPr>
                <w:rFonts w:ascii="Times" w:eastAsia="Times" w:hAnsi="Times" w:cs="Times"/>
                <w:color w:val="538135"/>
                <w:sz w:val="22"/>
                <w:szCs w:val="22"/>
              </w:rPr>
              <w:t xml:space="preserve">,  …)  </w:t>
            </w:r>
            <w:proofErr w:type="gramStart"/>
            <w:r>
              <w:rPr>
                <w:rFonts w:ascii="Times" w:eastAsia="Times" w:hAnsi="Times" w:cs="Times"/>
                <w:color w:val="538135"/>
                <w:sz w:val="22"/>
                <w:szCs w:val="22"/>
              </w:rPr>
              <w:t>et  des</w:t>
            </w:r>
            <w:proofErr w:type="gramEnd"/>
            <w:r>
              <w:rPr>
                <w:rFonts w:ascii="Times" w:eastAsia="Times" w:hAnsi="Times" w:cs="Times"/>
                <w:color w:val="538135"/>
                <w:sz w:val="22"/>
                <w:szCs w:val="22"/>
              </w:rPr>
              <w:t xml:space="preserve"> métadonnées  articles  associées  (dont  l’encodage)  fournies  et  leur  possibilité  d’exploitation  aux  fins  de  dépôt  et  des  coûts  de  traitement  et  de  développement logiciel.</w:t>
            </w:r>
          </w:p>
          <w:p w14:paraId="4D6CFE50" w14:textId="77777777" w:rsidR="00DF650E" w:rsidRDefault="00DF650E">
            <w:pPr>
              <w:spacing w:before="280"/>
              <w:ind w:left="0" w:hanging="2"/>
              <w:rPr>
                <w:rFonts w:ascii="Arial" w:eastAsia="Arial" w:hAnsi="Arial" w:cs="Arial"/>
                <w:color w:val="538135"/>
              </w:rPr>
            </w:pPr>
          </w:p>
        </w:tc>
        <w:tc>
          <w:tcPr>
            <w:tcW w:w="4606" w:type="dxa"/>
          </w:tcPr>
          <w:p w14:paraId="69651A80" w14:textId="77777777" w:rsidR="00DF650E" w:rsidRPr="00712ECD" w:rsidRDefault="00942FA2">
            <w:pPr>
              <w:ind w:left="0" w:hanging="2"/>
              <w:rPr>
                <w:rFonts w:ascii="Arial" w:eastAsia="Arial" w:hAnsi="Arial" w:cs="Arial"/>
                <w:color w:val="000000"/>
                <w:lang w:val="en-US"/>
              </w:rPr>
            </w:pPr>
            <w:r w:rsidRPr="00712ECD">
              <w:rPr>
                <w:rFonts w:ascii="Arial" w:eastAsia="Arial" w:hAnsi="Arial" w:cs="Arial"/>
                <w:color w:val="000000"/>
                <w:lang w:val="en-US"/>
              </w:rPr>
              <w:t xml:space="preserve">§ 7 - The subsequent delivery formats will be the subject of an explicit agreement between the parties, </w:t>
            </w:r>
            <w:proofErr w:type="gramStart"/>
            <w:r w:rsidRPr="00712ECD">
              <w:rPr>
                <w:rFonts w:ascii="Arial" w:eastAsia="Arial" w:hAnsi="Arial" w:cs="Arial"/>
                <w:color w:val="000000"/>
                <w:lang w:val="en-US"/>
              </w:rPr>
              <w:t>taking into account</w:t>
            </w:r>
            <w:proofErr w:type="gramEnd"/>
            <w:r w:rsidRPr="00712ECD">
              <w:rPr>
                <w:rFonts w:ascii="Arial" w:eastAsia="Arial" w:hAnsi="Arial" w:cs="Arial"/>
                <w:color w:val="000000"/>
                <w:lang w:val="en-US"/>
              </w:rPr>
              <w:t xml:space="preserve"> in particular the quality of the data (XMLs, DFs, etc.) and the associated article metadata (including encoding) provided and their usability for deposit purposes, as well as the processing and software development costs.</w:t>
            </w:r>
          </w:p>
        </w:tc>
      </w:tr>
      <w:tr w:rsidR="00DF650E" w:rsidRPr="000056C1" w14:paraId="12E71BF5" w14:textId="77777777">
        <w:tc>
          <w:tcPr>
            <w:tcW w:w="4606" w:type="dxa"/>
          </w:tcPr>
          <w:p w14:paraId="071A8CBF"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8 - Chaque livraison devra être </w:t>
            </w:r>
            <w:proofErr w:type="gramStart"/>
            <w:r>
              <w:rPr>
                <w:rFonts w:ascii="Times" w:eastAsia="Times" w:hAnsi="Times" w:cs="Times"/>
                <w:color w:val="538135"/>
                <w:sz w:val="22"/>
                <w:szCs w:val="22"/>
              </w:rPr>
              <w:t>accompagnée  d’un</w:t>
            </w:r>
            <w:proofErr w:type="gramEnd"/>
            <w:r>
              <w:rPr>
                <w:rFonts w:ascii="Times" w:eastAsia="Times" w:hAnsi="Times" w:cs="Times"/>
                <w:color w:val="538135"/>
                <w:sz w:val="22"/>
                <w:szCs w:val="22"/>
              </w:rPr>
              <w:t xml:space="preserve"> document précisant de façon la plus précise et la plus exhaustive possible :</w:t>
            </w:r>
          </w:p>
          <w:p w14:paraId="20963DA0"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Le nombre total d’éléments et de sous-éléments. </w:t>
            </w:r>
          </w:p>
          <w:p w14:paraId="3EC6EC7B"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Une description du format des données, c'est-à-dire l’organisation des données </w:t>
            </w:r>
            <w:proofErr w:type="gramStart"/>
            <w:r>
              <w:rPr>
                <w:rFonts w:ascii="Times" w:eastAsia="Times" w:hAnsi="Times" w:cs="Times"/>
                <w:color w:val="538135"/>
                <w:sz w:val="22"/>
                <w:szCs w:val="22"/>
              </w:rPr>
              <w:t>sur  le</w:t>
            </w:r>
            <w:proofErr w:type="gramEnd"/>
            <w:r>
              <w:rPr>
                <w:rFonts w:ascii="Times" w:eastAsia="Times" w:hAnsi="Times" w:cs="Times"/>
                <w:color w:val="538135"/>
                <w:sz w:val="22"/>
                <w:szCs w:val="22"/>
              </w:rPr>
              <w:t xml:space="preserve">  disque  (ex : ISSN/Année/volume/</w:t>
            </w:r>
            <w:proofErr w:type="spellStart"/>
            <w:r>
              <w:rPr>
                <w:rFonts w:ascii="Times" w:eastAsia="Times" w:hAnsi="Times" w:cs="Times"/>
                <w:color w:val="538135"/>
                <w:sz w:val="22"/>
                <w:szCs w:val="22"/>
              </w:rPr>
              <w:t>Numero</w:t>
            </w:r>
            <w:proofErr w:type="spellEnd"/>
            <w:r>
              <w:rPr>
                <w:rFonts w:ascii="Times" w:eastAsia="Times" w:hAnsi="Times" w:cs="Times"/>
                <w:color w:val="538135"/>
                <w:sz w:val="22"/>
                <w:szCs w:val="22"/>
              </w:rPr>
              <w:t xml:space="preserve">/…  </w:t>
            </w:r>
            <w:proofErr w:type="gramStart"/>
            <w:r>
              <w:rPr>
                <w:rFonts w:ascii="Times" w:eastAsia="Times" w:hAnsi="Times" w:cs="Times"/>
                <w:color w:val="538135"/>
                <w:sz w:val="22"/>
                <w:szCs w:val="22"/>
              </w:rPr>
              <w:t>ou  Année</w:t>
            </w:r>
            <w:proofErr w:type="gramEnd"/>
            <w:r>
              <w:rPr>
                <w:rFonts w:ascii="Times" w:eastAsia="Times" w:hAnsi="Times" w:cs="Times"/>
                <w:color w:val="538135"/>
                <w:sz w:val="22"/>
                <w:szCs w:val="22"/>
              </w:rPr>
              <w:t>/ISSN/volume/</w:t>
            </w:r>
            <w:proofErr w:type="spellStart"/>
            <w:r>
              <w:rPr>
                <w:rFonts w:ascii="Times" w:eastAsia="Times" w:hAnsi="Times" w:cs="Times"/>
                <w:color w:val="538135"/>
                <w:sz w:val="22"/>
                <w:szCs w:val="22"/>
              </w:rPr>
              <w:t>Numero</w:t>
            </w:r>
            <w:proofErr w:type="spellEnd"/>
            <w:r>
              <w:rPr>
                <w:rFonts w:ascii="Times" w:eastAsia="Times" w:hAnsi="Times" w:cs="Times"/>
                <w:color w:val="538135"/>
                <w:sz w:val="22"/>
                <w:szCs w:val="22"/>
              </w:rPr>
              <w:t>/…).</w:t>
            </w:r>
          </w:p>
          <w:p w14:paraId="706AFDDA"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w:t>
            </w:r>
            <w:proofErr w:type="gramStart"/>
            <w:r>
              <w:rPr>
                <w:rFonts w:ascii="Times" w:eastAsia="Times" w:hAnsi="Times" w:cs="Times"/>
                <w:color w:val="538135"/>
                <w:sz w:val="22"/>
                <w:szCs w:val="22"/>
              </w:rPr>
              <w:t>Si  une</w:t>
            </w:r>
            <w:proofErr w:type="gramEnd"/>
            <w:r>
              <w:rPr>
                <w:rFonts w:ascii="Times" w:eastAsia="Times" w:hAnsi="Times" w:cs="Times"/>
                <w:color w:val="538135"/>
                <w:sz w:val="22"/>
                <w:szCs w:val="22"/>
              </w:rPr>
              <w:t xml:space="preserve">  nomenclature  spécifique  est  utilisée,  une  description  de  celle-ci  sera  demandée (ex VOL=</w:t>
            </w:r>
            <w:proofErr w:type="spellStart"/>
            <w:r>
              <w:rPr>
                <w:rFonts w:ascii="Times" w:eastAsia="Times" w:hAnsi="Times" w:cs="Times"/>
                <w:color w:val="538135"/>
                <w:sz w:val="22"/>
                <w:szCs w:val="22"/>
              </w:rPr>
              <w:t>Year.VolumeID</w:t>
            </w:r>
            <w:proofErr w:type="spellEnd"/>
            <w:r>
              <w:rPr>
                <w:rFonts w:ascii="Times" w:eastAsia="Times" w:hAnsi="Times" w:cs="Times"/>
                <w:color w:val="538135"/>
                <w:sz w:val="22"/>
                <w:szCs w:val="22"/>
              </w:rPr>
              <w:t>).</w:t>
            </w:r>
          </w:p>
          <w:p w14:paraId="539985DC"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un fichier de droits précisant pour chaque établissement bénéficiaire et son identifiant de référence, les titres, identifiants normalisés (ISSN, </w:t>
            </w:r>
            <w:proofErr w:type="gramStart"/>
            <w:r>
              <w:rPr>
                <w:rFonts w:ascii="Times" w:eastAsia="Times" w:hAnsi="Times" w:cs="Times"/>
                <w:color w:val="538135"/>
                <w:sz w:val="22"/>
                <w:szCs w:val="22"/>
              </w:rPr>
              <w:t>ISBN,…</w:t>
            </w:r>
            <w:proofErr w:type="gramEnd"/>
            <w:r>
              <w:rPr>
                <w:rFonts w:ascii="Times" w:eastAsia="Times" w:hAnsi="Times" w:cs="Times"/>
                <w:color w:val="538135"/>
                <w:sz w:val="22"/>
                <w:szCs w:val="22"/>
              </w:rPr>
              <w:t>), contrat ou licence de référence (titre à titre, bouquet N, Licence nationale, …) et périodes chronologiques concernées. Les règles à respecter et le modèle de fichier seront communiquées par l’Inist.</w:t>
            </w:r>
          </w:p>
          <w:p w14:paraId="43B137E4" w14:textId="77777777" w:rsidR="00DF650E" w:rsidRDefault="00DF650E">
            <w:pPr>
              <w:spacing w:before="280"/>
              <w:ind w:left="0" w:hanging="2"/>
              <w:rPr>
                <w:rFonts w:ascii="Arial" w:eastAsia="Arial" w:hAnsi="Arial" w:cs="Arial"/>
                <w:color w:val="538135"/>
              </w:rPr>
            </w:pPr>
          </w:p>
        </w:tc>
        <w:tc>
          <w:tcPr>
            <w:tcW w:w="4606" w:type="dxa"/>
          </w:tcPr>
          <w:p w14:paraId="00BA000C" w14:textId="77777777" w:rsidR="00DF650E" w:rsidRPr="00712ECD" w:rsidRDefault="00942FA2">
            <w:pPr>
              <w:spacing w:after="280"/>
              <w:ind w:left="0" w:hanging="2"/>
              <w:rPr>
                <w:rFonts w:ascii="Arial" w:eastAsia="Arial" w:hAnsi="Arial" w:cs="Arial"/>
                <w:color w:val="000000"/>
                <w:lang w:val="en-US"/>
              </w:rPr>
            </w:pPr>
            <w:r w:rsidRPr="00712ECD">
              <w:rPr>
                <w:rFonts w:ascii="Arial" w:eastAsia="Arial" w:hAnsi="Arial" w:cs="Arial"/>
                <w:color w:val="000000"/>
                <w:lang w:val="en-US"/>
              </w:rPr>
              <w:lastRenderedPageBreak/>
              <w:t>§ 8 - Each delivery shall be accompanied by a document specifying as accurately and completely as possible:</w:t>
            </w:r>
          </w:p>
          <w:p w14:paraId="7AA07425" w14:textId="77777777" w:rsidR="00DF650E" w:rsidRPr="00712ECD" w:rsidRDefault="00942FA2">
            <w:pPr>
              <w:spacing w:before="280" w:after="280"/>
              <w:ind w:left="0" w:hanging="2"/>
              <w:rPr>
                <w:rFonts w:ascii="Arial" w:eastAsia="Arial" w:hAnsi="Arial" w:cs="Arial"/>
                <w:color w:val="000000"/>
                <w:lang w:val="en-US"/>
              </w:rPr>
            </w:pPr>
            <w:r w:rsidRPr="00712ECD">
              <w:rPr>
                <w:rFonts w:ascii="Arial" w:eastAsia="Arial" w:hAnsi="Arial" w:cs="Arial"/>
                <w:color w:val="000000"/>
                <w:lang w:val="en-US"/>
              </w:rPr>
              <w:t xml:space="preserve">- The total number of elements and sub-elements. </w:t>
            </w:r>
          </w:p>
          <w:p w14:paraId="78949A96" w14:textId="77777777" w:rsidR="00DF650E" w:rsidRPr="00712ECD" w:rsidRDefault="00942FA2">
            <w:pPr>
              <w:spacing w:before="280" w:after="280"/>
              <w:ind w:left="0" w:hanging="2"/>
              <w:rPr>
                <w:rFonts w:ascii="Arial" w:eastAsia="Arial" w:hAnsi="Arial" w:cs="Arial"/>
                <w:color w:val="000000"/>
                <w:lang w:val="en-US"/>
              </w:rPr>
            </w:pPr>
            <w:r w:rsidRPr="00712ECD">
              <w:rPr>
                <w:rFonts w:ascii="Arial" w:eastAsia="Arial" w:hAnsi="Arial" w:cs="Arial"/>
                <w:color w:val="000000"/>
                <w:lang w:val="en-US"/>
              </w:rPr>
              <w:t xml:space="preserve">- A description of the data format, </w:t>
            </w:r>
            <w:proofErr w:type="gramStart"/>
            <w:r w:rsidRPr="00712ECD">
              <w:rPr>
                <w:rFonts w:ascii="Arial" w:eastAsia="Arial" w:hAnsi="Arial" w:cs="Arial"/>
                <w:color w:val="000000"/>
                <w:lang w:val="en-US"/>
              </w:rPr>
              <w:t>i.e.</w:t>
            </w:r>
            <w:proofErr w:type="gramEnd"/>
            <w:r w:rsidRPr="00712ECD">
              <w:rPr>
                <w:rFonts w:ascii="Arial" w:eastAsia="Arial" w:hAnsi="Arial" w:cs="Arial"/>
                <w:color w:val="000000"/>
                <w:lang w:val="en-US"/>
              </w:rPr>
              <w:t xml:space="preserve"> the organization of the data on the disk (e.g. ISSN/Year/Volume/Number/... or Year/ISSN/Volume/Number/...).</w:t>
            </w:r>
          </w:p>
          <w:p w14:paraId="77FB6E7D" w14:textId="77777777" w:rsidR="00DF650E" w:rsidRPr="00712ECD" w:rsidRDefault="00942FA2">
            <w:pPr>
              <w:spacing w:before="280" w:after="280"/>
              <w:ind w:left="0" w:hanging="2"/>
              <w:rPr>
                <w:rFonts w:ascii="Arial" w:eastAsia="Arial" w:hAnsi="Arial" w:cs="Arial"/>
                <w:color w:val="000000"/>
                <w:lang w:val="en-US"/>
              </w:rPr>
            </w:pPr>
            <w:r w:rsidRPr="00712ECD">
              <w:rPr>
                <w:rFonts w:ascii="Arial" w:eastAsia="Arial" w:hAnsi="Arial" w:cs="Arial"/>
                <w:color w:val="000000"/>
                <w:lang w:val="en-US"/>
              </w:rPr>
              <w:t>- If a specific nomenclature is used, a description of it will be requested (</w:t>
            </w:r>
            <w:proofErr w:type="gramStart"/>
            <w:r w:rsidRPr="00712ECD">
              <w:rPr>
                <w:rFonts w:ascii="Arial" w:eastAsia="Arial" w:hAnsi="Arial" w:cs="Arial"/>
                <w:color w:val="000000"/>
                <w:lang w:val="en-US"/>
              </w:rPr>
              <w:t>e.g.</w:t>
            </w:r>
            <w:proofErr w:type="gramEnd"/>
            <w:r w:rsidRPr="00712ECD">
              <w:rPr>
                <w:rFonts w:ascii="Arial" w:eastAsia="Arial" w:hAnsi="Arial" w:cs="Arial"/>
                <w:color w:val="000000"/>
                <w:lang w:val="en-US"/>
              </w:rPr>
              <w:t xml:space="preserve"> VOL=</w:t>
            </w:r>
            <w:proofErr w:type="spellStart"/>
            <w:r w:rsidRPr="00712ECD">
              <w:rPr>
                <w:rFonts w:ascii="Arial" w:eastAsia="Arial" w:hAnsi="Arial" w:cs="Arial"/>
                <w:color w:val="000000"/>
                <w:lang w:val="en-US"/>
              </w:rPr>
              <w:t>Year.VolumeID</w:t>
            </w:r>
            <w:proofErr w:type="spellEnd"/>
            <w:r w:rsidRPr="00712ECD">
              <w:rPr>
                <w:rFonts w:ascii="Arial" w:eastAsia="Arial" w:hAnsi="Arial" w:cs="Arial"/>
                <w:color w:val="000000"/>
                <w:lang w:val="en-US"/>
              </w:rPr>
              <w:t>).</w:t>
            </w:r>
          </w:p>
          <w:p w14:paraId="03CAB750" w14:textId="77777777" w:rsidR="00DF650E" w:rsidRPr="00712ECD" w:rsidRDefault="00942FA2">
            <w:pPr>
              <w:spacing w:before="280"/>
              <w:ind w:left="0" w:hanging="2"/>
              <w:rPr>
                <w:rFonts w:ascii="Arial" w:eastAsia="Arial" w:hAnsi="Arial" w:cs="Arial"/>
                <w:color w:val="000000"/>
                <w:lang w:val="en-US"/>
              </w:rPr>
            </w:pPr>
            <w:r w:rsidRPr="00712ECD">
              <w:rPr>
                <w:rFonts w:ascii="Arial" w:eastAsia="Arial" w:hAnsi="Arial" w:cs="Arial"/>
                <w:color w:val="000000"/>
                <w:lang w:val="en-US"/>
              </w:rPr>
              <w:t xml:space="preserve">- a rights file specifying for each beneficiary institution and its reference identifier, the titles, standardized identifiers (ISSN, </w:t>
            </w:r>
            <w:proofErr w:type="gramStart"/>
            <w:r w:rsidRPr="00712ECD">
              <w:rPr>
                <w:rFonts w:ascii="Arial" w:eastAsia="Arial" w:hAnsi="Arial" w:cs="Arial"/>
                <w:color w:val="000000"/>
                <w:lang w:val="en-US"/>
              </w:rPr>
              <w:t>ISBN,...</w:t>
            </w:r>
            <w:proofErr w:type="gramEnd"/>
            <w:r w:rsidRPr="00712ECD">
              <w:rPr>
                <w:rFonts w:ascii="Arial" w:eastAsia="Arial" w:hAnsi="Arial" w:cs="Arial"/>
                <w:color w:val="000000"/>
                <w:lang w:val="en-US"/>
              </w:rPr>
              <w:t xml:space="preserve">), contract or reference license (title to title, N package, </w:t>
            </w:r>
            <w:r w:rsidRPr="00712ECD">
              <w:rPr>
                <w:rFonts w:ascii="Arial" w:eastAsia="Arial" w:hAnsi="Arial" w:cs="Arial"/>
                <w:lang w:val="en-US"/>
              </w:rPr>
              <w:t>N</w:t>
            </w:r>
            <w:r w:rsidRPr="00712ECD">
              <w:rPr>
                <w:rFonts w:ascii="Arial" w:eastAsia="Arial" w:hAnsi="Arial" w:cs="Arial"/>
                <w:color w:val="000000"/>
                <w:lang w:val="en-US"/>
              </w:rPr>
              <w:t xml:space="preserve">ational license, ...) and chronological periods </w:t>
            </w:r>
            <w:r w:rsidRPr="00712ECD">
              <w:rPr>
                <w:rFonts w:ascii="Arial" w:eastAsia="Arial" w:hAnsi="Arial" w:cs="Arial"/>
                <w:color w:val="000000"/>
                <w:lang w:val="en-US"/>
              </w:rPr>
              <w:lastRenderedPageBreak/>
              <w:t>concerned. The rules to be respected and the file model will be communicated by the Inist.</w:t>
            </w:r>
          </w:p>
        </w:tc>
      </w:tr>
      <w:tr w:rsidR="00DF650E" w:rsidRPr="000056C1" w14:paraId="6D9F2877" w14:textId="77777777">
        <w:tc>
          <w:tcPr>
            <w:tcW w:w="4606" w:type="dxa"/>
          </w:tcPr>
          <w:p w14:paraId="472839B4"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lastRenderedPageBreak/>
              <w:t xml:space="preserve">§ 9 - </w:t>
            </w:r>
            <w:proofErr w:type="gramStart"/>
            <w:r>
              <w:rPr>
                <w:rFonts w:ascii="Times" w:eastAsia="Times" w:hAnsi="Times" w:cs="Times"/>
                <w:color w:val="538135"/>
                <w:sz w:val="22"/>
                <w:szCs w:val="22"/>
              </w:rPr>
              <w:t>Le  correspondant</w:t>
            </w:r>
            <w:proofErr w:type="gramEnd"/>
            <w:r>
              <w:rPr>
                <w:rFonts w:ascii="Times" w:eastAsia="Times" w:hAnsi="Times" w:cs="Times"/>
                <w:color w:val="538135"/>
                <w:sz w:val="22"/>
                <w:szCs w:val="22"/>
              </w:rPr>
              <w:t xml:space="preserve"> technique chez le Titulaire est &lt;Prénom Nom_ coordonnées&gt; ou toute personne amenée à le remplacer.</w:t>
            </w:r>
          </w:p>
          <w:p w14:paraId="6D3A94F7"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10 - L’INIST-</w:t>
            </w:r>
            <w:proofErr w:type="gramStart"/>
            <w:r>
              <w:rPr>
                <w:rFonts w:ascii="Times" w:eastAsia="Times" w:hAnsi="Times" w:cs="Times"/>
                <w:color w:val="538135"/>
                <w:sz w:val="22"/>
                <w:szCs w:val="22"/>
              </w:rPr>
              <w:t>CNRS  fait</w:t>
            </w:r>
            <w:proofErr w:type="gramEnd"/>
            <w:r>
              <w:rPr>
                <w:rFonts w:ascii="Times" w:eastAsia="Times" w:hAnsi="Times" w:cs="Times"/>
                <w:color w:val="538135"/>
                <w:sz w:val="22"/>
                <w:szCs w:val="22"/>
              </w:rPr>
              <w:t xml:space="preserve">  son  affaire  du  chargement  et  de  la  mise  à  disposition  des données d’archives sur les sites du dépôt national  et prendra à sa charge les coûts de traitement des séries de données nécessaires pour la mise en place des droits concédés.  La Copie électronique pourra ne pas contenir certains liens, dispositifs et fonctionnalités associés à la version en ligne des contenus décrits en §1</w:t>
            </w:r>
          </w:p>
          <w:p w14:paraId="7B71BB1E" w14:textId="77777777" w:rsidR="00DF650E" w:rsidRDefault="00DF650E">
            <w:pPr>
              <w:spacing w:before="280"/>
              <w:ind w:left="0" w:hanging="2"/>
              <w:rPr>
                <w:rFonts w:ascii="Arial" w:eastAsia="Arial" w:hAnsi="Arial" w:cs="Arial"/>
                <w:color w:val="538135"/>
              </w:rPr>
            </w:pPr>
          </w:p>
        </w:tc>
        <w:tc>
          <w:tcPr>
            <w:tcW w:w="4606" w:type="dxa"/>
          </w:tcPr>
          <w:p w14:paraId="5524639C" w14:textId="77777777" w:rsidR="00DF650E" w:rsidRPr="00712ECD" w:rsidRDefault="00942FA2">
            <w:pPr>
              <w:spacing w:after="280"/>
              <w:ind w:left="0" w:hanging="2"/>
              <w:rPr>
                <w:rFonts w:ascii="Arial" w:eastAsia="Arial" w:hAnsi="Arial" w:cs="Arial"/>
                <w:color w:val="000000"/>
                <w:lang w:val="en-US"/>
              </w:rPr>
            </w:pPr>
            <w:r w:rsidRPr="00712ECD">
              <w:rPr>
                <w:rFonts w:ascii="Arial" w:eastAsia="Arial" w:hAnsi="Arial" w:cs="Arial"/>
                <w:color w:val="000000"/>
                <w:lang w:val="en-US"/>
              </w:rPr>
              <w:t>§ 9 - The technical correspondent for the Holder is &lt;First name Last name_ contact details&gt; or any person who replaces him/her.</w:t>
            </w:r>
          </w:p>
          <w:p w14:paraId="700E3F4C" w14:textId="77777777" w:rsidR="00DF650E" w:rsidRPr="00712ECD" w:rsidRDefault="00942FA2">
            <w:pPr>
              <w:spacing w:before="280"/>
              <w:ind w:left="0" w:hanging="2"/>
              <w:rPr>
                <w:rFonts w:ascii="Arial" w:eastAsia="Arial" w:hAnsi="Arial" w:cs="Arial"/>
                <w:color w:val="000000"/>
                <w:lang w:val="en-US"/>
              </w:rPr>
            </w:pPr>
            <w:r w:rsidRPr="00712ECD">
              <w:rPr>
                <w:rFonts w:ascii="Arial" w:eastAsia="Arial" w:hAnsi="Arial" w:cs="Arial"/>
                <w:color w:val="000000"/>
                <w:lang w:val="en-US"/>
              </w:rPr>
              <w:t xml:space="preserve">§ 10 - INIST-CNRS is responsible for loading and making available the archival data on the sites of the </w:t>
            </w:r>
            <w:r w:rsidRPr="00712ECD">
              <w:rPr>
                <w:rFonts w:ascii="Arial" w:eastAsia="Arial" w:hAnsi="Arial" w:cs="Arial"/>
                <w:lang w:val="en-US"/>
              </w:rPr>
              <w:t>N</w:t>
            </w:r>
            <w:r w:rsidRPr="00712ECD">
              <w:rPr>
                <w:rFonts w:ascii="Arial" w:eastAsia="Arial" w:hAnsi="Arial" w:cs="Arial"/>
                <w:color w:val="000000"/>
                <w:lang w:val="en-US"/>
              </w:rPr>
              <w:t>ational repository and will bear the costs of processing the data series necessary for the implementation of the rights granted.  The Electronic Copy may not contain certain links, features and functionalities associated with the online version of the contents described in §1</w:t>
            </w:r>
          </w:p>
        </w:tc>
      </w:tr>
      <w:tr w:rsidR="00DF650E" w:rsidRPr="000056C1" w14:paraId="2BE0EF32" w14:textId="77777777">
        <w:tc>
          <w:tcPr>
            <w:tcW w:w="4606" w:type="dxa"/>
          </w:tcPr>
          <w:p w14:paraId="0DE03FC4" w14:textId="77777777" w:rsidR="00DF650E" w:rsidRDefault="00942FA2">
            <w:pPr>
              <w:ind w:left="0" w:hanging="2"/>
              <w:rPr>
                <w:rFonts w:ascii="Arial" w:eastAsia="Arial" w:hAnsi="Arial" w:cs="Arial"/>
                <w:color w:val="538135"/>
              </w:rPr>
            </w:pPr>
            <w:r>
              <w:rPr>
                <w:rFonts w:ascii="Times" w:eastAsia="Times" w:hAnsi="Times" w:cs="Times"/>
                <w:color w:val="538135"/>
                <w:sz w:val="22"/>
                <w:szCs w:val="22"/>
              </w:rPr>
              <w:t>§ 11 - Les livraisons auront lieu dans les quatre premiers mois des années 20N1, 20N2, 20N3,</w:t>
            </w:r>
          </w:p>
        </w:tc>
        <w:tc>
          <w:tcPr>
            <w:tcW w:w="4606" w:type="dxa"/>
          </w:tcPr>
          <w:p w14:paraId="6EFAF048" w14:textId="77777777" w:rsidR="00DF650E" w:rsidRPr="00712ECD" w:rsidRDefault="00942FA2">
            <w:pPr>
              <w:ind w:left="0" w:hanging="2"/>
              <w:rPr>
                <w:rFonts w:ascii="Arial" w:eastAsia="Arial" w:hAnsi="Arial" w:cs="Arial"/>
                <w:color w:val="000000"/>
                <w:lang w:val="en-US"/>
              </w:rPr>
            </w:pPr>
            <w:r w:rsidRPr="00712ECD">
              <w:rPr>
                <w:rFonts w:ascii="Arial" w:eastAsia="Arial" w:hAnsi="Arial" w:cs="Arial"/>
                <w:color w:val="000000"/>
                <w:lang w:val="en-US"/>
              </w:rPr>
              <w:t>§ 11 - Deliveries will take place during the first four months of the years 20N1, 20N2, 20N3,</w:t>
            </w:r>
          </w:p>
        </w:tc>
      </w:tr>
      <w:tr w:rsidR="00DF650E" w:rsidRPr="000056C1" w14:paraId="3C3CBDF9" w14:textId="77777777">
        <w:tc>
          <w:tcPr>
            <w:tcW w:w="4606" w:type="dxa"/>
          </w:tcPr>
          <w:p w14:paraId="6F452083"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12 - L’INIST-CNRS fera son affaire du contrôle des accès des Abonnés, lesquels accès </w:t>
            </w:r>
            <w:proofErr w:type="gramStart"/>
            <w:r>
              <w:rPr>
                <w:rFonts w:ascii="Times" w:eastAsia="Times" w:hAnsi="Times" w:cs="Times"/>
                <w:color w:val="538135"/>
                <w:sz w:val="22"/>
                <w:szCs w:val="22"/>
              </w:rPr>
              <w:t>se  feront</w:t>
            </w:r>
            <w:proofErr w:type="gramEnd"/>
            <w:r>
              <w:rPr>
                <w:rFonts w:ascii="Times" w:eastAsia="Times" w:hAnsi="Times" w:cs="Times"/>
                <w:color w:val="538135"/>
                <w:sz w:val="22"/>
                <w:szCs w:val="22"/>
              </w:rPr>
              <w:t xml:space="preserve">  via  les  réseaux  sécurisés  en  fonction  des  droits  des  Abonnés  et  sous réserve  des  restrictions  d’usage  et  autres  dispositions  du  présent  marché  et  du  Contrat  de  licence.  L’INIST-</w:t>
            </w:r>
            <w:proofErr w:type="gramStart"/>
            <w:r>
              <w:rPr>
                <w:rFonts w:ascii="Times" w:eastAsia="Times" w:hAnsi="Times" w:cs="Times"/>
                <w:color w:val="538135"/>
                <w:sz w:val="22"/>
                <w:szCs w:val="22"/>
              </w:rPr>
              <w:t>CNRS  mettra</w:t>
            </w:r>
            <w:proofErr w:type="gramEnd"/>
            <w:r>
              <w:rPr>
                <w:rFonts w:ascii="Times" w:eastAsia="Times" w:hAnsi="Times" w:cs="Times"/>
                <w:color w:val="538135"/>
                <w:sz w:val="22"/>
                <w:szCs w:val="22"/>
              </w:rPr>
              <w:t xml:space="preserve">  en  œuvre  les  outils  nécessaires  pour assurer  le  contrôle  d’accès  aux  contenus.  </w:t>
            </w:r>
          </w:p>
          <w:p w14:paraId="49FD2924" w14:textId="77777777" w:rsidR="00DF650E" w:rsidRDefault="00DF650E">
            <w:pPr>
              <w:spacing w:before="280"/>
              <w:ind w:left="0" w:hanging="2"/>
              <w:rPr>
                <w:rFonts w:ascii="Arial" w:eastAsia="Arial" w:hAnsi="Arial" w:cs="Arial"/>
                <w:color w:val="538135"/>
              </w:rPr>
            </w:pPr>
          </w:p>
        </w:tc>
        <w:tc>
          <w:tcPr>
            <w:tcW w:w="4606" w:type="dxa"/>
          </w:tcPr>
          <w:p w14:paraId="1020251F" w14:textId="77777777" w:rsidR="00DF650E" w:rsidRPr="00712ECD" w:rsidRDefault="00942FA2">
            <w:pPr>
              <w:ind w:left="0" w:hanging="2"/>
              <w:rPr>
                <w:rFonts w:ascii="Arial" w:eastAsia="Arial" w:hAnsi="Arial" w:cs="Arial"/>
                <w:color w:val="000000"/>
                <w:lang w:val="en-US"/>
              </w:rPr>
            </w:pPr>
            <w:r w:rsidRPr="00712ECD">
              <w:rPr>
                <w:rFonts w:ascii="Arial" w:eastAsia="Arial" w:hAnsi="Arial" w:cs="Arial"/>
                <w:color w:val="000000"/>
                <w:lang w:val="en-US"/>
              </w:rPr>
              <w:t xml:space="preserve">§ 12 - INIST-CNRS shall be responsible for controlling Subscriber access, which access shall be via secure networks according to Subscriber rights and subject to the usage restrictions and other provisions of this contract and the License Agreement.  INIST-CNRS will implement the necessary tools to ensure access control to content.  </w:t>
            </w:r>
          </w:p>
        </w:tc>
      </w:tr>
      <w:tr w:rsidR="00DF650E" w:rsidRPr="000056C1" w14:paraId="7C41B8D0" w14:textId="77777777">
        <w:tc>
          <w:tcPr>
            <w:tcW w:w="4606" w:type="dxa"/>
          </w:tcPr>
          <w:p w14:paraId="0150DDA4"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13 - </w:t>
            </w:r>
            <w:proofErr w:type="gramStart"/>
            <w:r>
              <w:rPr>
                <w:rFonts w:ascii="Times" w:eastAsia="Times" w:hAnsi="Times" w:cs="Times"/>
                <w:color w:val="538135"/>
                <w:sz w:val="22"/>
                <w:szCs w:val="22"/>
              </w:rPr>
              <w:t>Le  Titulaire</w:t>
            </w:r>
            <w:proofErr w:type="gramEnd"/>
            <w:r>
              <w:rPr>
                <w:rFonts w:ascii="Times" w:eastAsia="Times" w:hAnsi="Times" w:cs="Times"/>
                <w:color w:val="538135"/>
                <w:sz w:val="22"/>
                <w:szCs w:val="22"/>
              </w:rPr>
              <w:t xml:space="preserve">  communiquera  à  l’INIST-CNRS les droits de chaque Abonné. Le Titulaire se réserve le droit de vérifier auprès du site de dépôt en fonction des droits de </w:t>
            </w:r>
            <w:proofErr w:type="gramStart"/>
            <w:r>
              <w:rPr>
                <w:rFonts w:ascii="Times" w:eastAsia="Times" w:hAnsi="Times" w:cs="Times"/>
                <w:color w:val="538135"/>
                <w:sz w:val="22"/>
                <w:szCs w:val="22"/>
              </w:rPr>
              <w:t>chaque  Abonné</w:t>
            </w:r>
            <w:proofErr w:type="gramEnd"/>
            <w:r>
              <w:rPr>
                <w:rFonts w:ascii="Times" w:eastAsia="Times" w:hAnsi="Times" w:cs="Times"/>
                <w:color w:val="538135"/>
                <w:sz w:val="22"/>
                <w:szCs w:val="22"/>
              </w:rPr>
              <w:t>, par tous les moyens légaux, la régularité des accès  par rapport à ce qui est contractuellement prévu.</w:t>
            </w:r>
          </w:p>
          <w:p w14:paraId="16538A70" w14:textId="77777777" w:rsidR="00DF650E" w:rsidRDefault="00DF650E">
            <w:pPr>
              <w:spacing w:before="280"/>
              <w:ind w:left="0" w:hanging="2"/>
              <w:rPr>
                <w:rFonts w:ascii="Arial" w:eastAsia="Arial" w:hAnsi="Arial" w:cs="Arial"/>
                <w:color w:val="538135"/>
              </w:rPr>
            </w:pPr>
          </w:p>
        </w:tc>
        <w:tc>
          <w:tcPr>
            <w:tcW w:w="4606" w:type="dxa"/>
          </w:tcPr>
          <w:p w14:paraId="1DF2A476" w14:textId="77777777" w:rsidR="00DF650E" w:rsidRPr="00712ECD" w:rsidRDefault="00942FA2">
            <w:pPr>
              <w:ind w:left="0" w:hanging="2"/>
              <w:rPr>
                <w:rFonts w:ascii="Arial" w:eastAsia="Arial" w:hAnsi="Arial" w:cs="Arial"/>
                <w:color w:val="000000"/>
                <w:lang w:val="en-US"/>
              </w:rPr>
            </w:pPr>
            <w:r w:rsidRPr="00712ECD">
              <w:rPr>
                <w:rFonts w:ascii="Arial" w:eastAsia="Arial" w:hAnsi="Arial" w:cs="Arial"/>
                <w:color w:val="000000"/>
                <w:lang w:val="en-US"/>
              </w:rPr>
              <w:t>§ 13 - The Holder shall inform INIST-CNRS of the rights of each Subscriber. The Holder reserves the right to verify with the repository site according to the rights of each Subscriber, by all legal means, the regularity of the accesses in relation to what is contractually provided.</w:t>
            </w:r>
          </w:p>
          <w:p w14:paraId="009C0392" w14:textId="77777777" w:rsidR="00DF650E" w:rsidRPr="00712ECD" w:rsidRDefault="00DF650E">
            <w:pPr>
              <w:spacing w:before="280"/>
              <w:ind w:left="0" w:hanging="2"/>
              <w:rPr>
                <w:rFonts w:ascii="Arial" w:eastAsia="Arial" w:hAnsi="Arial" w:cs="Arial"/>
                <w:color w:val="000000"/>
                <w:lang w:val="en-US"/>
              </w:rPr>
            </w:pPr>
          </w:p>
        </w:tc>
      </w:tr>
      <w:tr w:rsidR="00DF650E" w:rsidRPr="000056C1" w14:paraId="3677BBF4" w14:textId="77777777">
        <w:tc>
          <w:tcPr>
            <w:tcW w:w="4606" w:type="dxa"/>
          </w:tcPr>
          <w:p w14:paraId="005BF1AD"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14 - </w:t>
            </w:r>
            <w:proofErr w:type="gramStart"/>
            <w:r>
              <w:rPr>
                <w:rFonts w:ascii="Times" w:eastAsia="Times" w:hAnsi="Times" w:cs="Times"/>
                <w:color w:val="538135"/>
                <w:sz w:val="22"/>
                <w:szCs w:val="22"/>
              </w:rPr>
              <w:t>Les  Copies</w:t>
            </w:r>
            <w:proofErr w:type="gramEnd"/>
            <w:r>
              <w:rPr>
                <w:rFonts w:ascii="Times" w:eastAsia="Times" w:hAnsi="Times" w:cs="Times"/>
                <w:color w:val="538135"/>
                <w:sz w:val="22"/>
                <w:szCs w:val="22"/>
              </w:rPr>
              <w:t xml:space="preserve">  électroniques  des  contenus  mentionnés  en §1  pourront  être conservées indéfiniment.</w:t>
            </w:r>
          </w:p>
          <w:p w14:paraId="625322AF" w14:textId="77777777" w:rsidR="00DF650E" w:rsidRDefault="00DF650E">
            <w:pPr>
              <w:spacing w:before="280"/>
              <w:ind w:left="0" w:hanging="2"/>
              <w:rPr>
                <w:rFonts w:ascii="Arial" w:eastAsia="Arial" w:hAnsi="Arial" w:cs="Arial"/>
                <w:color w:val="538135"/>
              </w:rPr>
            </w:pPr>
          </w:p>
        </w:tc>
        <w:tc>
          <w:tcPr>
            <w:tcW w:w="4606" w:type="dxa"/>
          </w:tcPr>
          <w:p w14:paraId="2A666D31" w14:textId="77777777" w:rsidR="00DF650E" w:rsidRPr="00712ECD" w:rsidRDefault="00942FA2">
            <w:pPr>
              <w:ind w:left="0" w:hanging="2"/>
              <w:rPr>
                <w:rFonts w:ascii="Arial" w:eastAsia="Arial" w:hAnsi="Arial" w:cs="Arial"/>
                <w:color w:val="000000"/>
                <w:lang w:val="en-US"/>
              </w:rPr>
            </w:pPr>
            <w:r w:rsidRPr="00712ECD">
              <w:rPr>
                <w:rFonts w:ascii="Arial" w:eastAsia="Arial" w:hAnsi="Arial" w:cs="Arial"/>
                <w:color w:val="000000"/>
                <w:lang w:val="en-US"/>
              </w:rPr>
              <w:t>§ 14 - The electronic copies of the contents mentioned in §1 can be kept indefinitely.</w:t>
            </w:r>
          </w:p>
        </w:tc>
      </w:tr>
      <w:tr w:rsidR="00DF650E" w:rsidRPr="000056C1" w14:paraId="3E03D644" w14:textId="77777777">
        <w:tc>
          <w:tcPr>
            <w:tcW w:w="4606" w:type="dxa"/>
          </w:tcPr>
          <w:p w14:paraId="2A726099"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§15 Le Concédant accorde aux utilisateurs autorisés un droit d’utilisation à distance de sa base de données et des données chargées sur les plateformes d’archivage, à des fins de consultation ainsi qu’à des fins de fouille de texte (</w:t>
            </w:r>
            <w:proofErr w:type="spellStart"/>
            <w:r>
              <w:rPr>
                <w:rFonts w:ascii="Times" w:eastAsia="Times" w:hAnsi="Times" w:cs="Times"/>
                <w:color w:val="538135"/>
                <w:sz w:val="22"/>
                <w:szCs w:val="22"/>
              </w:rPr>
              <w:t>data-mining</w:t>
            </w:r>
            <w:proofErr w:type="spellEnd"/>
            <w:r>
              <w:rPr>
                <w:rFonts w:ascii="Times" w:eastAsia="Times" w:hAnsi="Times" w:cs="Times"/>
                <w:color w:val="538135"/>
                <w:sz w:val="22"/>
                <w:szCs w:val="22"/>
              </w:rPr>
              <w:t>)</w:t>
            </w:r>
            <w:r>
              <w:rPr>
                <w:rFonts w:ascii="Times" w:eastAsia="Times" w:hAnsi="Times" w:cs="Times"/>
                <w:color w:val="538135"/>
                <w:sz w:val="22"/>
                <w:szCs w:val="22"/>
                <w:vertAlign w:val="superscript"/>
              </w:rPr>
              <w:footnoteReference w:id="6"/>
            </w:r>
            <w:r>
              <w:rPr>
                <w:rFonts w:ascii="Times" w:eastAsia="Times" w:hAnsi="Times" w:cs="Times"/>
                <w:color w:val="538135"/>
                <w:sz w:val="22"/>
                <w:szCs w:val="22"/>
              </w:rPr>
              <w:t>. Les bénéficiaires ne partageront pas l’accès avec des tiers non éligibles à la qualification d’utilisateurs autorisés, que ce soit directement ou indirectement.</w:t>
            </w:r>
          </w:p>
          <w:p w14:paraId="00F0A913" w14:textId="77777777" w:rsidR="00DF650E" w:rsidRDefault="00DF650E">
            <w:pPr>
              <w:spacing w:before="280"/>
              <w:ind w:left="0" w:hanging="2"/>
              <w:rPr>
                <w:rFonts w:ascii="Arial" w:eastAsia="Arial" w:hAnsi="Arial" w:cs="Arial"/>
                <w:color w:val="538135"/>
              </w:rPr>
            </w:pPr>
          </w:p>
        </w:tc>
        <w:tc>
          <w:tcPr>
            <w:tcW w:w="4606" w:type="dxa"/>
          </w:tcPr>
          <w:p w14:paraId="2B92E910" w14:textId="77777777" w:rsidR="00DF650E" w:rsidRPr="00712ECD" w:rsidRDefault="00942FA2">
            <w:pPr>
              <w:ind w:left="0" w:hanging="2"/>
              <w:rPr>
                <w:rFonts w:ascii="Arial" w:eastAsia="Arial" w:hAnsi="Arial" w:cs="Arial"/>
                <w:color w:val="000000"/>
                <w:lang w:val="en-US"/>
              </w:rPr>
            </w:pPr>
            <w:r w:rsidRPr="00712ECD">
              <w:rPr>
                <w:rFonts w:ascii="Arial" w:eastAsia="Arial" w:hAnsi="Arial" w:cs="Arial"/>
                <w:color w:val="000000"/>
                <w:lang w:val="en-US"/>
              </w:rPr>
              <w:t>§ 15 The Licensor grants authorized users the right to remotely use the Licensor's database and the data loaded on the archiving platforms for consultation purposes as well as for data-mining purposes. Beneficiaries will not share access with third parties who are not eligible to qualify as authorized users, either directly or indirectly.</w:t>
            </w:r>
          </w:p>
        </w:tc>
      </w:tr>
      <w:tr w:rsidR="00DF650E" w:rsidRPr="000056C1" w14:paraId="06831237" w14:textId="77777777">
        <w:tc>
          <w:tcPr>
            <w:tcW w:w="4606" w:type="dxa"/>
          </w:tcPr>
          <w:p w14:paraId="343FD0AC" w14:textId="77777777" w:rsidR="00DF650E" w:rsidRPr="00712ECD" w:rsidRDefault="00DF650E">
            <w:pPr>
              <w:ind w:left="0" w:hanging="2"/>
              <w:rPr>
                <w:rFonts w:ascii="Arial" w:eastAsia="Arial" w:hAnsi="Arial" w:cs="Arial"/>
                <w:color w:val="538135"/>
                <w:lang w:val="en-US"/>
              </w:rPr>
            </w:pPr>
          </w:p>
        </w:tc>
        <w:tc>
          <w:tcPr>
            <w:tcW w:w="4606" w:type="dxa"/>
            <w:tcBorders>
              <w:bottom w:val="single" w:sz="4" w:space="0" w:color="000000"/>
            </w:tcBorders>
          </w:tcPr>
          <w:p w14:paraId="0F35301A" w14:textId="77777777" w:rsidR="00DF650E" w:rsidRPr="00712ECD" w:rsidRDefault="00DF650E">
            <w:pPr>
              <w:ind w:left="0" w:hanging="2"/>
              <w:rPr>
                <w:rFonts w:ascii="Arial" w:eastAsia="Arial" w:hAnsi="Arial" w:cs="Arial"/>
                <w:color w:val="538135"/>
                <w:lang w:val="en-US"/>
              </w:rPr>
            </w:pPr>
          </w:p>
        </w:tc>
      </w:tr>
    </w:tbl>
    <w:p w14:paraId="6D5E875E" w14:textId="77777777" w:rsidR="00DF650E" w:rsidRPr="00712ECD" w:rsidRDefault="00DF650E">
      <w:pPr>
        <w:spacing w:before="280" w:after="280"/>
        <w:ind w:left="0" w:hanging="2"/>
        <w:rPr>
          <w:rFonts w:ascii="Arial" w:eastAsia="Arial" w:hAnsi="Arial" w:cs="Arial"/>
          <w:color w:val="538135"/>
          <w:lang w:val="en-US"/>
        </w:rPr>
      </w:pPr>
    </w:p>
    <w:p w14:paraId="5E7C149D" w14:textId="77777777" w:rsidR="00DF650E" w:rsidRPr="00712ECD" w:rsidRDefault="00DF650E">
      <w:pPr>
        <w:ind w:left="0" w:hanging="2"/>
        <w:jc w:val="both"/>
        <w:rPr>
          <w:rFonts w:ascii="Times" w:eastAsia="Times" w:hAnsi="Times" w:cs="Times"/>
          <w:color w:val="000000"/>
          <w:sz w:val="22"/>
          <w:szCs w:val="22"/>
          <w:lang w:val="en-US"/>
        </w:rPr>
      </w:pPr>
    </w:p>
    <w:p w14:paraId="592FA16D" w14:textId="77777777" w:rsidR="00DF650E" w:rsidRPr="00712ECD" w:rsidRDefault="00DF650E">
      <w:pPr>
        <w:ind w:left="0" w:hanging="2"/>
        <w:jc w:val="both"/>
        <w:rPr>
          <w:rFonts w:ascii="Times" w:eastAsia="Times" w:hAnsi="Times" w:cs="Times"/>
          <w:color w:val="538135"/>
          <w:sz w:val="22"/>
          <w:szCs w:val="22"/>
          <w:lang w:val="en-US"/>
        </w:rPr>
      </w:pPr>
    </w:p>
    <w:p w14:paraId="1350BD00" w14:textId="77777777" w:rsidR="00DF650E" w:rsidRPr="00712ECD" w:rsidRDefault="00DF650E">
      <w:pPr>
        <w:ind w:left="0" w:hanging="2"/>
        <w:jc w:val="both"/>
        <w:rPr>
          <w:rFonts w:ascii="Times" w:eastAsia="Times" w:hAnsi="Times" w:cs="Times"/>
          <w:color w:val="538135"/>
          <w:sz w:val="22"/>
          <w:szCs w:val="22"/>
          <w:lang w:val="en-US"/>
        </w:rPr>
      </w:pPr>
    </w:p>
    <w:p w14:paraId="1B6F59C8" w14:textId="77777777" w:rsidR="00DF650E" w:rsidRPr="00712ECD" w:rsidRDefault="00DF650E">
      <w:pPr>
        <w:ind w:left="0" w:hanging="2"/>
        <w:jc w:val="both"/>
        <w:rPr>
          <w:rFonts w:ascii="Times" w:eastAsia="Times" w:hAnsi="Times" w:cs="Times"/>
          <w:color w:val="538135"/>
          <w:sz w:val="22"/>
          <w:szCs w:val="22"/>
          <w:lang w:val="en-US"/>
        </w:rPr>
      </w:pPr>
    </w:p>
    <w:p w14:paraId="19D40AA7" w14:textId="77777777" w:rsidR="00DF650E" w:rsidRPr="00712ECD" w:rsidRDefault="00DF650E">
      <w:pPr>
        <w:ind w:left="0" w:hanging="2"/>
        <w:jc w:val="both"/>
        <w:rPr>
          <w:rFonts w:ascii="Times" w:eastAsia="Times" w:hAnsi="Times" w:cs="Times"/>
          <w:color w:val="538135"/>
          <w:sz w:val="22"/>
          <w:szCs w:val="22"/>
          <w:lang w:val="en-US"/>
        </w:rPr>
      </w:pPr>
    </w:p>
    <w:p w14:paraId="76A95699" w14:textId="77777777" w:rsidR="00DF650E" w:rsidRPr="00712ECD" w:rsidRDefault="00DF650E">
      <w:pPr>
        <w:ind w:left="0" w:hanging="2"/>
        <w:jc w:val="both"/>
        <w:rPr>
          <w:rFonts w:ascii="Times" w:eastAsia="Times" w:hAnsi="Times" w:cs="Times"/>
          <w:color w:val="538135"/>
          <w:sz w:val="22"/>
          <w:szCs w:val="22"/>
          <w:lang w:val="en-US"/>
        </w:rPr>
      </w:pPr>
    </w:p>
    <w:p w14:paraId="596C12AF" w14:textId="77777777" w:rsidR="00DF650E" w:rsidRPr="00712ECD" w:rsidRDefault="00DF650E">
      <w:pPr>
        <w:ind w:left="0" w:hanging="2"/>
        <w:jc w:val="both"/>
        <w:rPr>
          <w:rFonts w:ascii="Times" w:eastAsia="Times" w:hAnsi="Times" w:cs="Times"/>
          <w:color w:val="538135"/>
          <w:sz w:val="22"/>
          <w:szCs w:val="22"/>
          <w:lang w:val="en-US"/>
        </w:rPr>
      </w:pPr>
    </w:p>
    <w:p w14:paraId="22159B05" w14:textId="77777777" w:rsidR="00DF650E" w:rsidRPr="00712ECD" w:rsidRDefault="00DF650E">
      <w:pPr>
        <w:ind w:left="0" w:hanging="2"/>
        <w:jc w:val="both"/>
        <w:rPr>
          <w:rFonts w:ascii="Times" w:eastAsia="Times" w:hAnsi="Times" w:cs="Times"/>
          <w:color w:val="538135"/>
          <w:sz w:val="22"/>
          <w:szCs w:val="22"/>
          <w:lang w:val="en-US"/>
        </w:rPr>
      </w:pPr>
    </w:p>
    <w:p w14:paraId="31E8C152" w14:textId="77777777" w:rsidR="00DF650E" w:rsidRPr="00712ECD" w:rsidRDefault="00DF650E">
      <w:pPr>
        <w:ind w:left="0" w:hanging="2"/>
        <w:jc w:val="both"/>
        <w:rPr>
          <w:rFonts w:ascii="Times" w:eastAsia="Times" w:hAnsi="Times" w:cs="Times"/>
          <w:color w:val="538135"/>
          <w:sz w:val="22"/>
          <w:szCs w:val="22"/>
          <w:lang w:val="en-US"/>
        </w:rPr>
      </w:pPr>
    </w:p>
    <w:p w14:paraId="494D2A99" w14:textId="77777777" w:rsidR="00DF650E" w:rsidRPr="00712ECD" w:rsidRDefault="00DF650E">
      <w:pPr>
        <w:ind w:left="0" w:hanging="2"/>
        <w:jc w:val="both"/>
        <w:rPr>
          <w:rFonts w:ascii="Times" w:eastAsia="Times" w:hAnsi="Times" w:cs="Times"/>
          <w:color w:val="538135"/>
          <w:sz w:val="22"/>
          <w:szCs w:val="22"/>
          <w:lang w:val="en-US"/>
        </w:rPr>
      </w:pPr>
    </w:p>
    <w:p w14:paraId="3068182F" w14:textId="77777777" w:rsidR="00DF650E" w:rsidRPr="00712ECD" w:rsidRDefault="00DF650E">
      <w:pPr>
        <w:ind w:left="0" w:hanging="2"/>
        <w:jc w:val="both"/>
        <w:rPr>
          <w:rFonts w:ascii="Times" w:eastAsia="Times" w:hAnsi="Times" w:cs="Times"/>
          <w:color w:val="538135"/>
          <w:sz w:val="22"/>
          <w:szCs w:val="22"/>
          <w:lang w:val="en-US"/>
        </w:rPr>
      </w:pPr>
    </w:p>
    <w:p w14:paraId="24748C6E" w14:textId="77777777" w:rsidR="00DF650E" w:rsidRPr="00712ECD" w:rsidRDefault="00DF650E">
      <w:pPr>
        <w:ind w:left="0" w:hanging="2"/>
        <w:jc w:val="both"/>
        <w:rPr>
          <w:rFonts w:ascii="Times" w:eastAsia="Times" w:hAnsi="Times" w:cs="Times"/>
          <w:color w:val="538135"/>
          <w:sz w:val="22"/>
          <w:szCs w:val="22"/>
          <w:lang w:val="en-US"/>
        </w:rPr>
      </w:pPr>
    </w:p>
    <w:p w14:paraId="263C2B22" w14:textId="77777777" w:rsidR="00DF650E" w:rsidRPr="00712ECD" w:rsidRDefault="00DF650E">
      <w:pPr>
        <w:ind w:left="0" w:hanging="2"/>
        <w:jc w:val="both"/>
        <w:rPr>
          <w:rFonts w:ascii="Times" w:eastAsia="Times" w:hAnsi="Times" w:cs="Times"/>
          <w:color w:val="538135"/>
          <w:sz w:val="22"/>
          <w:szCs w:val="22"/>
          <w:lang w:val="en-US"/>
        </w:rPr>
      </w:pPr>
    </w:p>
    <w:p w14:paraId="6D4F82A7" w14:textId="77777777" w:rsidR="00DF650E" w:rsidRPr="00712ECD" w:rsidRDefault="00DF650E">
      <w:pPr>
        <w:ind w:left="0" w:hanging="2"/>
        <w:jc w:val="both"/>
        <w:rPr>
          <w:rFonts w:ascii="Times" w:eastAsia="Times" w:hAnsi="Times" w:cs="Times"/>
          <w:color w:val="538135"/>
          <w:sz w:val="22"/>
          <w:szCs w:val="22"/>
          <w:lang w:val="en-US"/>
        </w:rPr>
      </w:pPr>
    </w:p>
    <w:p w14:paraId="1E542F90" w14:textId="77777777" w:rsidR="00DF650E" w:rsidRPr="00712ECD" w:rsidRDefault="00DF650E">
      <w:pPr>
        <w:ind w:left="0" w:hanging="2"/>
        <w:jc w:val="both"/>
        <w:rPr>
          <w:rFonts w:ascii="Times" w:eastAsia="Times" w:hAnsi="Times" w:cs="Times"/>
          <w:color w:val="538135"/>
          <w:sz w:val="22"/>
          <w:szCs w:val="22"/>
          <w:lang w:val="en-US"/>
        </w:rPr>
      </w:pPr>
    </w:p>
    <w:p w14:paraId="1EB17A8F" w14:textId="77777777" w:rsidR="00DF650E" w:rsidRPr="00712ECD" w:rsidRDefault="00DF650E">
      <w:pPr>
        <w:ind w:left="0" w:hanging="2"/>
        <w:jc w:val="both"/>
        <w:rPr>
          <w:rFonts w:ascii="Times" w:eastAsia="Times" w:hAnsi="Times" w:cs="Times"/>
          <w:sz w:val="22"/>
          <w:szCs w:val="22"/>
          <w:lang w:val="en-US"/>
        </w:rPr>
      </w:pPr>
    </w:p>
    <w:p w14:paraId="19B79239" w14:textId="77777777" w:rsidR="00DF650E" w:rsidRPr="00712ECD" w:rsidRDefault="00DF650E">
      <w:pPr>
        <w:ind w:left="0" w:hanging="2"/>
        <w:jc w:val="both"/>
        <w:rPr>
          <w:rFonts w:ascii="Times" w:eastAsia="Times" w:hAnsi="Times" w:cs="Times"/>
          <w:sz w:val="22"/>
          <w:szCs w:val="22"/>
          <w:lang w:val="en-US"/>
        </w:rPr>
      </w:pPr>
    </w:p>
    <w:p w14:paraId="3271591E" w14:textId="77777777" w:rsidR="00DF650E" w:rsidRPr="00712ECD" w:rsidRDefault="00DF650E">
      <w:pPr>
        <w:spacing w:before="280" w:after="280"/>
        <w:ind w:left="2" w:hanging="4"/>
        <w:rPr>
          <w:rFonts w:ascii="Garamond" w:eastAsia="Garamond" w:hAnsi="Garamond" w:cs="Garamond"/>
          <w:color w:val="538135"/>
          <w:sz w:val="36"/>
          <w:szCs w:val="36"/>
          <w:lang w:val="en-US"/>
        </w:rPr>
      </w:pPr>
    </w:p>
    <w:p w14:paraId="4174A785" w14:textId="77777777" w:rsidR="00DF650E" w:rsidRPr="00712ECD" w:rsidRDefault="00DF650E">
      <w:pPr>
        <w:ind w:left="0" w:hanging="2"/>
        <w:rPr>
          <w:lang w:val="en-US"/>
        </w:rPr>
      </w:pPr>
    </w:p>
    <w:sectPr w:rsidR="00DF650E" w:rsidRPr="00712E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9B0A" w14:textId="77777777" w:rsidR="007660C9" w:rsidRDefault="007660C9">
      <w:pPr>
        <w:spacing w:line="240" w:lineRule="auto"/>
        <w:ind w:left="0" w:hanging="2"/>
      </w:pPr>
      <w:r>
        <w:separator/>
      </w:r>
    </w:p>
  </w:endnote>
  <w:endnote w:type="continuationSeparator" w:id="0">
    <w:p w14:paraId="672E970B" w14:textId="77777777" w:rsidR="007660C9" w:rsidRDefault="007660C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Bold">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Cambria"/>
    <w:panose1 w:val="020B06040202020202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8643" w14:textId="77777777" w:rsidR="00712ECD" w:rsidRDefault="00712ECD">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B3E8" w14:textId="77777777" w:rsidR="00712ECD" w:rsidRDefault="00712ECD">
    <w:pPr>
      <w:pStyle w:val="Pieddepag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6EA7" w14:textId="77777777" w:rsidR="00712ECD" w:rsidRDefault="00712ECD">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76DE" w14:textId="77777777" w:rsidR="007660C9" w:rsidRDefault="007660C9">
      <w:pPr>
        <w:spacing w:line="240" w:lineRule="auto"/>
        <w:ind w:left="0" w:hanging="2"/>
      </w:pPr>
      <w:r>
        <w:separator/>
      </w:r>
    </w:p>
  </w:footnote>
  <w:footnote w:type="continuationSeparator" w:id="0">
    <w:p w14:paraId="0656EA87" w14:textId="77777777" w:rsidR="007660C9" w:rsidRDefault="007660C9">
      <w:pPr>
        <w:spacing w:line="240" w:lineRule="auto"/>
        <w:ind w:left="0" w:hanging="2"/>
      </w:pPr>
      <w:r>
        <w:continuationSeparator/>
      </w:r>
    </w:p>
  </w:footnote>
  <w:footnote w:id="1">
    <w:p w14:paraId="1583CB9F" w14:textId="77777777" w:rsidR="00DF650E" w:rsidRPr="00712ECD" w:rsidRDefault="00942FA2">
      <w:pPr>
        <w:ind w:left="0" w:hanging="2"/>
        <w:rPr>
          <w:lang w:val="en-US"/>
        </w:rPr>
      </w:pPr>
      <w:r>
        <w:rPr>
          <w:vertAlign w:val="superscript"/>
        </w:rPr>
        <w:footnoteRef/>
      </w:r>
      <w:r w:rsidRPr="00712ECD">
        <w:rPr>
          <w:lang w:val="en-US"/>
        </w:rPr>
        <w:t xml:space="preserve"> Described in </w:t>
      </w:r>
      <w:r w:rsidR="00000000">
        <w:fldChar w:fldCharType="begin"/>
      </w:r>
      <w:r w:rsidR="00000000" w:rsidRPr="000056C1">
        <w:rPr>
          <w:lang w:val="en-US"/>
        </w:rPr>
        <w:instrText>HYPERLINK "http://shibboleth.internet2.edu/" \h</w:instrText>
      </w:r>
      <w:r w:rsidR="00000000">
        <w:fldChar w:fldCharType="separate"/>
      </w:r>
      <w:r w:rsidRPr="00712ECD">
        <w:rPr>
          <w:color w:val="000000"/>
          <w:u w:val="single"/>
          <w:lang w:val="en-US"/>
        </w:rPr>
        <w:t>http://shibboleth.internet2.edu/</w:t>
      </w:r>
      <w:r w:rsidR="00000000">
        <w:rPr>
          <w:color w:val="000000"/>
          <w:u w:val="single"/>
          <w:lang w:val="en-US"/>
        </w:rPr>
        <w:fldChar w:fldCharType="end"/>
      </w:r>
      <w:r w:rsidRPr="00712ECD">
        <w:rPr>
          <w:lang w:val="en-US"/>
        </w:rPr>
        <w:t xml:space="preserve"> (</w:t>
      </w:r>
      <w:proofErr w:type="gramStart"/>
      <w:r w:rsidRPr="00712ECD">
        <w:rPr>
          <w:lang w:val="en-US"/>
        </w:rPr>
        <w:t>link  visited</w:t>
      </w:r>
      <w:proofErr w:type="gramEnd"/>
      <w:r w:rsidRPr="00712ECD">
        <w:rPr>
          <w:lang w:val="en-US"/>
        </w:rPr>
        <w:t xml:space="preserve"> on 27/03/14), https://services.renater.fr/federation/participants/sac (link visited on 27/03/14).</w:t>
      </w:r>
    </w:p>
    <w:p w14:paraId="7C275BF7" w14:textId="77777777" w:rsidR="00DF650E" w:rsidRPr="00712ECD" w:rsidRDefault="00DF650E">
      <w:pPr>
        <w:ind w:left="0" w:hanging="2"/>
        <w:rPr>
          <w:lang w:val="en-US"/>
        </w:rPr>
      </w:pPr>
    </w:p>
  </w:footnote>
  <w:footnote w:id="2">
    <w:p w14:paraId="0CFFFE55" w14:textId="77777777" w:rsidR="00DF650E" w:rsidRPr="00712ECD" w:rsidRDefault="00942FA2">
      <w:pPr>
        <w:ind w:left="0" w:hanging="2"/>
        <w:rPr>
          <w:lang w:val="en-US"/>
        </w:rPr>
      </w:pPr>
      <w:r>
        <w:rPr>
          <w:vertAlign w:val="superscript"/>
        </w:rPr>
        <w:footnoteRef/>
      </w:r>
      <w:r w:rsidRPr="00712ECD">
        <w:rPr>
          <w:lang w:val="en-US"/>
        </w:rPr>
        <w:t xml:space="preserve"> Described in </w:t>
      </w:r>
      <w:r w:rsidR="00000000">
        <w:fldChar w:fldCharType="begin"/>
      </w:r>
      <w:r w:rsidR="00000000" w:rsidRPr="000056C1">
        <w:rPr>
          <w:lang w:val="en-US"/>
        </w:rPr>
        <w:instrText>HYPERLINK "http://shibboleth.internet2.edu/" \h</w:instrText>
      </w:r>
      <w:r w:rsidR="00000000">
        <w:fldChar w:fldCharType="separate"/>
      </w:r>
      <w:r w:rsidRPr="00712ECD">
        <w:rPr>
          <w:color w:val="000000"/>
          <w:u w:val="single"/>
          <w:lang w:val="en-US"/>
        </w:rPr>
        <w:t>http://shibboleth.internet2.edu/</w:t>
      </w:r>
      <w:r w:rsidR="00000000">
        <w:rPr>
          <w:color w:val="000000"/>
          <w:u w:val="single"/>
          <w:lang w:val="en-US"/>
        </w:rPr>
        <w:fldChar w:fldCharType="end"/>
      </w:r>
      <w:r w:rsidRPr="00712ECD">
        <w:rPr>
          <w:lang w:val="en-US"/>
        </w:rPr>
        <w:t xml:space="preserve"> (</w:t>
      </w:r>
      <w:proofErr w:type="gramStart"/>
      <w:r w:rsidRPr="00712ECD">
        <w:rPr>
          <w:lang w:val="en-US"/>
        </w:rPr>
        <w:t>link  visited</w:t>
      </w:r>
      <w:proofErr w:type="gramEnd"/>
      <w:r w:rsidRPr="00712ECD">
        <w:rPr>
          <w:lang w:val="en-US"/>
        </w:rPr>
        <w:t xml:space="preserve"> on 27/03/14), https://services.renater.fr/federation/participants/sac (link visited on 27/03/14).</w:t>
      </w:r>
    </w:p>
    <w:p w14:paraId="53CCB00F" w14:textId="77777777" w:rsidR="00DF650E" w:rsidRPr="00712ECD" w:rsidRDefault="00DF650E">
      <w:pPr>
        <w:ind w:left="0" w:hanging="2"/>
        <w:rPr>
          <w:lang w:val="en-US"/>
        </w:rPr>
      </w:pPr>
    </w:p>
  </w:footnote>
  <w:footnote w:id="3">
    <w:p w14:paraId="6E8B1D97" w14:textId="77777777" w:rsidR="00DF650E" w:rsidRPr="00712ECD" w:rsidRDefault="00942FA2">
      <w:pPr>
        <w:pBdr>
          <w:top w:val="nil"/>
          <w:left w:val="nil"/>
          <w:bottom w:val="nil"/>
          <w:right w:val="nil"/>
          <w:between w:val="nil"/>
        </w:pBdr>
        <w:spacing w:line="240" w:lineRule="auto"/>
        <w:ind w:left="0" w:hanging="2"/>
        <w:rPr>
          <w:color w:val="000000"/>
          <w:lang w:val="en-US"/>
        </w:rPr>
      </w:pPr>
      <w:r>
        <w:rPr>
          <w:vertAlign w:val="superscript"/>
        </w:rPr>
        <w:footnoteRef/>
      </w:r>
      <w:r w:rsidRPr="00712ECD">
        <w:rPr>
          <w:color w:val="000000"/>
          <w:lang w:val="en-US"/>
        </w:rPr>
        <w:t xml:space="preserve"> http://www.sherpa.ac.uk/romeo.php</w:t>
      </w:r>
    </w:p>
  </w:footnote>
  <w:footnote w:id="4">
    <w:p w14:paraId="69FB2A81" w14:textId="77777777" w:rsidR="00DF650E" w:rsidRPr="00712ECD" w:rsidRDefault="00942FA2">
      <w:pPr>
        <w:pBdr>
          <w:top w:val="nil"/>
          <w:left w:val="nil"/>
          <w:bottom w:val="nil"/>
          <w:right w:val="nil"/>
          <w:between w:val="nil"/>
        </w:pBdr>
        <w:spacing w:line="240" w:lineRule="auto"/>
        <w:ind w:left="0" w:hanging="2"/>
        <w:rPr>
          <w:color w:val="000000"/>
          <w:lang w:val="en-US"/>
        </w:rPr>
      </w:pPr>
      <w:r>
        <w:rPr>
          <w:vertAlign w:val="superscript"/>
        </w:rPr>
        <w:footnoteRef/>
      </w:r>
      <w:r w:rsidRPr="00712ECD">
        <w:rPr>
          <w:color w:val="000000"/>
          <w:lang w:val="en-US"/>
        </w:rPr>
        <w:t xml:space="preserve"> http://www.uksg.org/sites/uksg.org/files/TRANSFER_Code_of_%20Practice_April08.pdf</w:t>
      </w:r>
    </w:p>
  </w:footnote>
  <w:footnote w:id="5">
    <w:p w14:paraId="639A926B" w14:textId="77777777" w:rsidR="00DF650E" w:rsidRDefault="00942FA2">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t>
      </w:r>
      <w:proofErr w:type="spellStart"/>
      <w:proofErr w:type="gramStart"/>
      <w:r>
        <w:rPr>
          <w:rFonts w:ascii="Times" w:eastAsia="Times" w:hAnsi="Times" w:cs="Times"/>
        </w:rPr>
        <w:t>Available</w:t>
      </w:r>
      <w:proofErr w:type="spellEnd"/>
      <w:r>
        <w:rPr>
          <w:rFonts w:ascii="Times" w:eastAsia="Times" w:hAnsi="Times" w:cs="Times"/>
        </w:rPr>
        <w:t xml:space="preserve"> </w:t>
      </w:r>
      <w:r>
        <w:rPr>
          <w:rFonts w:ascii="Times" w:eastAsia="Times" w:hAnsi="Times" w:cs="Times"/>
          <w:color w:val="000000"/>
        </w:rPr>
        <w:t xml:space="preserve"> on</w:t>
      </w:r>
      <w:proofErr w:type="gramEnd"/>
      <w:r>
        <w:rPr>
          <w:rFonts w:ascii="Times" w:eastAsia="Times" w:hAnsi="Times" w:cs="Times"/>
          <w:color w:val="000000"/>
        </w:rPr>
        <w:t xml:space="preserve">  https://groups.niso.org/apps/group_public/download.php/16900/RP-9-2014_KBART.pdf</w:t>
      </w:r>
    </w:p>
  </w:footnote>
  <w:footnote w:id="6">
    <w:p w14:paraId="3BF000DE" w14:textId="77777777" w:rsidR="00DF650E" w:rsidRDefault="00942FA2">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 facultatif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59A4" w14:textId="77777777" w:rsidR="00712ECD" w:rsidRDefault="00712ECD">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5968" w14:textId="7E69C7B9" w:rsidR="00DF650E" w:rsidRPr="00712ECD" w:rsidRDefault="00942FA2">
    <w:pPr>
      <w:pBdr>
        <w:top w:val="nil"/>
        <w:left w:val="nil"/>
        <w:bottom w:val="nil"/>
        <w:right w:val="nil"/>
        <w:between w:val="nil"/>
      </w:pBdr>
      <w:tabs>
        <w:tab w:val="center" w:pos="4536"/>
        <w:tab w:val="right" w:pos="9072"/>
      </w:tabs>
      <w:spacing w:line="240" w:lineRule="auto"/>
      <w:ind w:left="0" w:hanging="2"/>
      <w:rPr>
        <w:color w:val="000000"/>
        <w:lang w:val="en-US"/>
      </w:rPr>
    </w:pPr>
    <w:r w:rsidRPr="00712ECD">
      <w:rPr>
        <w:color w:val="000000"/>
        <w:lang w:val="en-US"/>
      </w:rPr>
      <w:t xml:space="preserve">Couperin – </w:t>
    </w:r>
    <w:proofErr w:type="spellStart"/>
    <w:r w:rsidRPr="00712ECD">
      <w:rPr>
        <w:color w:val="000000"/>
        <w:lang w:val="en-US"/>
      </w:rPr>
      <w:t>Licence</w:t>
    </w:r>
    <w:proofErr w:type="spellEnd"/>
    <w:r w:rsidRPr="00712ECD">
      <w:rPr>
        <w:color w:val="000000"/>
        <w:lang w:val="en-US"/>
      </w:rPr>
      <w:t xml:space="preserve">-type –indicative English </w:t>
    </w:r>
    <w:proofErr w:type="gramStart"/>
    <w:r w:rsidRPr="00712ECD">
      <w:rPr>
        <w:color w:val="000000"/>
        <w:lang w:val="en-US"/>
      </w:rPr>
      <w:t>Version :</w:t>
    </w:r>
    <w:proofErr w:type="gramEnd"/>
    <w:r w:rsidRPr="00712ECD">
      <w:rPr>
        <w:color w:val="000000"/>
        <w:lang w:val="en-US"/>
      </w:rPr>
      <w:t xml:space="preserve"> last update : </w:t>
    </w:r>
    <w:r w:rsidR="00712ECD">
      <w:rPr>
        <w:color w:val="000000"/>
        <w:lang w:val="en-US"/>
      </w:rPr>
      <w:t>January</w:t>
    </w:r>
    <w:r w:rsidRPr="00712ECD">
      <w:rPr>
        <w:color w:val="000000"/>
        <w:lang w:val="en-US"/>
      </w:rPr>
      <w:t xml:space="preserve"> 1</w:t>
    </w:r>
    <w:r w:rsidR="00690AA9">
      <w:rPr>
        <w:color w:val="000000"/>
        <w:lang w:val="en-US"/>
      </w:rPr>
      <w:t>7</w:t>
    </w:r>
    <w:r w:rsidRPr="00712ECD">
      <w:rPr>
        <w:color w:val="000000"/>
        <w:vertAlign w:val="superscript"/>
        <w:lang w:val="en-US"/>
      </w:rPr>
      <w:t>h</w:t>
    </w:r>
    <w:r w:rsidRPr="00712ECD">
      <w:rPr>
        <w:color w:val="000000"/>
        <w:lang w:val="en-US"/>
      </w:rPr>
      <w:t xml:space="preserve"> 202</w:t>
    </w:r>
    <w:r w:rsidR="00690AA9">
      <w:rPr>
        <w:color w:val="000000"/>
        <w:lang w:val="en-US"/>
      </w:rPr>
      <w:t>3</w:t>
    </w:r>
  </w:p>
  <w:p w14:paraId="7F0FD8FF" w14:textId="77777777" w:rsidR="00DF650E" w:rsidRPr="00712ECD" w:rsidRDefault="00DF650E">
    <w:pPr>
      <w:pBdr>
        <w:top w:val="nil"/>
        <w:left w:val="nil"/>
        <w:bottom w:val="nil"/>
        <w:right w:val="nil"/>
        <w:between w:val="nil"/>
      </w:pBdr>
      <w:tabs>
        <w:tab w:val="center" w:pos="4536"/>
        <w:tab w:val="right" w:pos="9072"/>
      </w:tabs>
      <w:spacing w:line="240" w:lineRule="auto"/>
      <w:ind w:left="0" w:hanging="2"/>
      <w:rPr>
        <w:color w:val="00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B807" w14:textId="77777777" w:rsidR="00712ECD" w:rsidRDefault="00712ECD">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726"/>
    <w:multiLevelType w:val="multilevel"/>
    <w:tmpl w:val="EFC85F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F56DFC"/>
    <w:multiLevelType w:val="multilevel"/>
    <w:tmpl w:val="413CF3E8"/>
    <w:lvl w:ilvl="0">
      <w:start w:val="1"/>
      <w:numFmt w:val="decimal"/>
      <w:pStyle w:val="Titre2"/>
      <w:lvlText w:val="%1."/>
      <w:lvlJc w:val="left"/>
      <w:pPr>
        <w:ind w:left="720" w:hanging="360"/>
      </w:pPr>
      <w:rPr>
        <w:vertAlign w:val="baseline"/>
      </w:rPr>
    </w:lvl>
    <w:lvl w:ilvl="1">
      <w:start w:val="2"/>
      <w:numFmt w:val="decimal"/>
      <w:lvlText w:val="%1.%2"/>
      <w:lvlJc w:val="left"/>
      <w:pPr>
        <w:ind w:left="740" w:hanging="380"/>
      </w:pPr>
      <w:rPr>
        <w:color w:val="000000"/>
        <w:vertAlign w:val="baseline"/>
      </w:rPr>
    </w:lvl>
    <w:lvl w:ilvl="2">
      <w:start w:val="1"/>
      <w:numFmt w:val="decimal"/>
      <w:lvlText w:val="%1.%2.%3"/>
      <w:lvlJc w:val="left"/>
      <w:pPr>
        <w:ind w:left="1080" w:hanging="720"/>
      </w:pPr>
      <w:rPr>
        <w:color w:val="000000"/>
        <w:vertAlign w:val="baseline"/>
      </w:rPr>
    </w:lvl>
    <w:lvl w:ilvl="3">
      <w:start w:val="1"/>
      <w:numFmt w:val="decimal"/>
      <w:lvlText w:val="%1.%2.%3.%4"/>
      <w:lvlJc w:val="left"/>
      <w:pPr>
        <w:ind w:left="1080" w:hanging="720"/>
      </w:pPr>
      <w:rPr>
        <w:color w:val="000000"/>
        <w:vertAlign w:val="baseline"/>
      </w:rPr>
    </w:lvl>
    <w:lvl w:ilvl="4">
      <w:start w:val="1"/>
      <w:numFmt w:val="decimal"/>
      <w:lvlText w:val="%1.%2.%3.%4.%5"/>
      <w:lvlJc w:val="left"/>
      <w:pPr>
        <w:ind w:left="1440" w:hanging="1080"/>
      </w:pPr>
      <w:rPr>
        <w:color w:val="000000"/>
        <w:vertAlign w:val="baseline"/>
      </w:rPr>
    </w:lvl>
    <w:lvl w:ilvl="5">
      <w:start w:val="1"/>
      <w:numFmt w:val="decimal"/>
      <w:lvlText w:val="%1.%2.%3.%4.%5.%6"/>
      <w:lvlJc w:val="left"/>
      <w:pPr>
        <w:ind w:left="1440" w:hanging="1080"/>
      </w:pPr>
      <w:rPr>
        <w:color w:val="000000"/>
        <w:vertAlign w:val="baseline"/>
      </w:rPr>
    </w:lvl>
    <w:lvl w:ilvl="6">
      <w:start w:val="1"/>
      <w:numFmt w:val="decimal"/>
      <w:lvlText w:val="%1.%2.%3.%4.%5.%6.%7"/>
      <w:lvlJc w:val="left"/>
      <w:pPr>
        <w:ind w:left="1800" w:hanging="1440"/>
      </w:pPr>
      <w:rPr>
        <w:color w:val="000000"/>
        <w:vertAlign w:val="baseline"/>
      </w:rPr>
    </w:lvl>
    <w:lvl w:ilvl="7">
      <w:start w:val="1"/>
      <w:numFmt w:val="decimal"/>
      <w:lvlText w:val="%1.%2.%3.%4.%5.%6.%7.%8"/>
      <w:lvlJc w:val="left"/>
      <w:pPr>
        <w:ind w:left="1800" w:hanging="1440"/>
      </w:pPr>
      <w:rPr>
        <w:color w:val="000000"/>
        <w:vertAlign w:val="baseline"/>
      </w:rPr>
    </w:lvl>
    <w:lvl w:ilvl="8">
      <w:start w:val="1"/>
      <w:numFmt w:val="decimal"/>
      <w:lvlText w:val="%1.%2.%3.%4.%5.%6.%7.%8.%9"/>
      <w:lvlJc w:val="left"/>
      <w:pPr>
        <w:ind w:left="1800" w:hanging="1440"/>
      </w:pPr>
      <w:rPr>
        <w:color w:val="000000"/>
        <w:vertAlign w:val="baseline"/>
      </w:rPr>
    </w:lvl>
  </w:abstractNum>
  <w:abstractNum w:abstractNumId="2" w15:restartNumberingAfterBreak="0">
    <w:nsid w:val="5B20277F"/>
    <w:multiLevelType w:val="multilevel"/>
    <w:tmpl w:val="B5EA8A10"/>
    <w:lvl w:ilvl="0">
      <w:start w:val="1"/>
      <w:numFmt w:val="decimal"/>
      <w:lvlText w:val="%1."/>
      <w:lvlJc w:val="left"/>
      <w:pPr>
        <w:ind w:left="36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16cid:durableId="995769346">
    <w:abstractNumId w:val="1"/>
  </w:num>
  <w:num w:numId="2" w16cid:durableId="124080007">
    <w:abstractNumId w:val="2"/>
  </w:num>
  <w:num w:numId="3" w16cid:durableId="206668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0E"/>
    <w:rsid w:val="000056C1"/>
    <w:rsid w:val="004938E5"/>
    <w:rsid w:val="0053670A"/>
    <w:rsid w:val="0068574C"/>
    <w:rsid w:val="00690AA9"/>
    <w:rsid w:val="00712ECD"/>
    <w:rsid w:val="007660C9"/>
    <w:rsid w:val="00942FA2"/>
    <w:rsid w:val="00DF65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51B4"/>
  <w15:docId w15:val="{568DEAC8-29A5-E249-B304-E11BE854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fr-FR"/>
    </w:rPr>
  </w:style>
  <w:style w:type="paragraph" w:styleId="Titre1">
    <w:name w:val="heading 1"/>
    <w:basedOn w:val="Normal"/>
    <w:next w:val="Normal"/>
    <w:uiPriority w:val="9"/>
    <w:qFormat/>
    <w:pPr>
      <w:keepNext/>
      <w:jc w:val="center"/>
    </w:pPr>
    <w:rPr>
      <w:rFonts w:ascii="TimesNewRoman,Bold" w:hAnsi="TimesNewRoman,Bold"/>
      <w:b/>
      <w:snapToGrid w:val="0"/>
      <w:color w:val="000000"/>
      <w:sz w:val="22"/>
    </w:rPr>
  </w:style>
  <w:style w:type="paragraph" w:styleId="Titre2">
    <w:name w:val="heading 2"/>
    <w:basedOn w:val="Normal"/>
    <w:next w:val="Normal"/>
    <w:uiPriority w:val="9"/>
    <w:unhideWhenUsed/>
    <w:qFormat/>
    <w:pPr>
      <w:keepNext/>
      <w:numPr>
        <w:numId w:val="1"/>
      </w:numPr>
      <w:spacing w:before="240" w:after="60"/>
      <w:ind w:left="-1" w:hanging="1"/>
      <w:outlineLvl w:val="1"/>
    </w:pPr>
    <w:rPr>
      <w:rFonts w:ascii="Arial" w:hAnsi="Arial"/>
      <w:b/>
      <w:snapToGrid w:val="0"/>
      <w:sz w:val="28"/>
    </w:rPr>
  </w:style>
  <w:style w:type="paragraph" w:styleId="Titre3">
    <w:name w:val="heading 3"/>
    <w:basedOn w:val="Normal"/>
    <w:next w:val="Normal"/>
    <w:uiPriority w:val="9"/>
    <w:semiHidden/>
    <w:unhideWhenUsed/>
    <w:qFormat/>
    <w:pPr>
      <w:keepNext/>
      <w:keepLines/>
      <w:spacing w:before="200"/>
      <w:outlineLvl w:val="2"/>
    </w:pPr>
    <w:rPr>
      <w:rFonts w:ascii="Cambria" w:hAnsi="Cambria"/>
      <w:b/>
      <w:bCs/>
      <w:color w:val="4F81BD"/>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rPr>
      <w:rFonts w:ascii="TimesNewRoman,Bold" w:eastAsia="Times New Roman" w:hAnsi="TimesNewRoman,Bold" w:cs="Times New Roman"/>
      <w:b/>
      <w:snapToGrid w:val="0"/>
      <w:color w:val="000000"/>
      <w:w w:val="100"/>
      <w:position w:val="-1"/>
      <w:szCs w:val="20"/>
      <w:effect w:val="none"/>
      <w:vertAlign w:val="baseline"/>
      <w:cs w:val="0"/>
      <w:em w:val="none"/>
      <w:lang w:eastAsia="fr-FR"/>
    </w:rPr>
  </w:style>
  <w:style w:type="character" w:customStyle="1" w:styleId="Titre2Car">
    <w:name w:val="Titre 2 Car"/>
    <w:rPr>
      <w:rFonts w:ascii="Arial" w:eastAsia="Times New Roman" w:hAnsi="Arial" w:cs="Times New Roman"/>
      <w:b/>
      <w:snapToGrid w:val="0"/>
      <w:w w:val="100"/>
      <w:position w:val="-1"/>
      <w:sz w:val="28"/>
      <w:szCs w:val="20"/>
      <w:effect w:val="none"/>
      <w:vertAlign w:val="baseline"/>
      <w:cs w:val="0"/>
      <w:em w:val="none"/>
      <w:lang w:eastAsia="fr-FR"/>
    </w:rPr>
  </w:style>
  <w:style w:type="character" w:customStyle="1" w:styleId="Titre3Car">
    <w:name w:val="Titre 3 Car"/>
    <w:rPr>
      <w:rFonts w:ascii="Cambria" w:eastAsia="Times New Roman" w:hAnsi="Cambria" w:cs="Times New Roman"/>
      <w:b/>
      <w:bCs/>
      <w:color w:val="4F81BD"/>
      <w:w w:val="100"/>
      <w:position w:val="-1"/>
      <w:sz w:val="20"/>
      <w:szCs w:val="20"/>
      <w:effect w:val="none"/>
      <w:vertAlign w:val="baseline"/>
      <w:cs w:val="0"/>
      <w:em w:val="none"/>
      <w:lang w:eastAsia="fr-FR"/>
    </w:rPr>
  </w:style>
  <w:style w:type="paragraph" w:styleId="Notedebasdepage">
    <w:name w:val="footnote text"/>
    <w:basedOn w:val="Normal"/>
  </w:style>
  <w:style w:type="character" w:customStyle="1" w:styleId="NotedebasdepageCar">
    <w:name w:val="Note de bas de page Car"/>
    <w:rPr>
      <w:rFonts w:ascii="Times New Roman" w:eastAsia="Times New Roman" w:hAnsi="Times New Roman" w:cs="Times New Roman"/>
      <w:w w:val="100"/>
      <w:position w:val="-1"/>
      <w:sz w:val="20"/>
      <w:szCs w:val="20"/>
      <w:effect w:val="none"/>
      <w:vertAlign w:val="baseline"/>
      <w:cs w:val="0"/>
      <w:em w:val="none"/>
      <w:lang w:eastAsia="fr-FR"/>
    </w:rPr>
  </w:style>
  <w:style w:type="character" w:styleId="Appelnotedebasdep">
    <w:name w:val="footnote reference"/>
    <w:rPr>
      <w:w w:val="100"/>
      <w:position w:val="-1"/>
      <w:effect w:val="none"/>
      <w:vertAlign w:val="superscript"/>
      <w:cs w:val="0"/>
      <w:em w:val="none"/>
    </w:rPr>
  </w:style>
  <w:style w:type="paragraph" w:styleId="Corpsdetexte">
    <w:name w:val="Body Text"/>
    <w:basedOn w:val="Normal"/>
    <w:pPr>
      <w:jc w:val="both"/>
    </w:pPr>
    <w:rPr>
      <w:sz w:val="22"/>
    </w:rPr>
  </w:style>
  <w:style w:type="character" w:customStyle="1" w:styleId="CorpsdetexteCar">
    <w:name w:val="Corps de texte Car"/>
    <w:rPr>
      <w:rFonts w:ascii="Times New Roman" w:eastAsia="Times New Roman" w:hAnsi="Times New Roman" w:cs="Times New Roman"/>
      <w:w w:val="100"/>
      <w:position w:val="-1"/>
      <w:szCs w:val="20"/>
      <w:effect w:val="none"/>
      <w:vertAlign w:val="baseline"/>
      <w:cs w:val="0"/>
      <w:em w:val="none"/>
      <w:lang w:eastAsia="fr-FR"/>
    </w:rPr>
  </w:style>
  <w:style w:type="paragraph" w:styleId="Corpsdetexte2">
    <w:name w:val="Body Text 2"/>
    <w:basedOn w:val="Normal"/>
    <w:pPr>
      <w:jc w:val="both"/>
    </w:pPr>
    <w:rPr>
      <w:color w:val="0000FF"/>
      <w:sz w:val="22"/>
    </w:rPr>
  </w:style>
  <w:style w:type="character" w:customStyle="1" w:styleId="Corpsdetexte2Car">
    <w:name w:val="Corps de texte 2 Car"/>
    <w:rPr>
      <w:rFonts w:ascii="Times New Roman" w:eastAsia="Times New Roman" w:hAnsi="Times New Roman" w:cs="Times New Roman"/>
      <w:color w:val="0000FF"/>
      <w:w w:val="100"/>
      <w:position w:val="-1"/>
      <w:szCs w:val="20"/>
      <w:effect w:val="none"/>
      <w:vertAlign w:val="baseline"/>
      <w:cs w:val="0"/>
      <w:em w:val="none"/>
      <w:lang w:eastAsia="fr-FR"/>
    </w:rPr>
  </w:style>
  <w:style w:type="paragraph" w:styleId="Corpsdetexte3">
    <w:name w:val="Body Text 3"/>
    <w:basedOn w:val="Normal"/>
    <w:pPr>
      <w:jc w:val="both"/>
    </w:pPr>
    <w:rPr>
      <w:rFonts w:ascii="TimesNewRoman" w:hAnsi="TimesNewRoman"/>
      <w:i/>
      <w:snapToGrid w:val="0"/>
      <w:color w:val="0000FF"/>
      <w:sz w:val="22"/>
    </w:rPr>
  </w:style>
  <w:style w:type="character" w:customStyle="1" w:styleId="Corpsdetexte3Car">
    <w:name w:val="Corps de texte 3 Car"/>
    <w:rPr>
      <w:rFonts w:ascii="TimesNewRoman" w:eastAsia="Times New Roman" w:hAnsi="TimesNewRoman" w:cs="Times New Roman"/>
      <w:i/>
      <w:snapToGrid w:val="0"/>
      <w:color w:val="0000FF"/>
      <w:w w:val="100"/>
      <w:position w:val="-1"/>
      <w:szCs w:val="20"/>
      <w:effect w:val="none"/>
      <w:vertAlign w:val="baseline"/>
      <w:cs w:val="0"/>
      <w:em w:val="none"/>
      <w:lang w:eastAsia="fr-FR"/>
    </w:rPr>
  </w:style>
  <w:style w:type="paragraph" w:customStyle="1" w:styleId="HTMLBody">
    <w:name w:val="HTML Body"/>
    <w:pPr>
      <w:suppressAutoHyphens/>
      <w:autoSpaceDE w:val="0"/>
      <w:autoSpaceDN w:val="0"/>
      <w:adjustRightInd w:val="0"/>
      <w:spacing w:line="1" w:lineRule="atLeast"/>
      <w:ind w:leftChars="-1" w:left="-1" w:hangingChars="1" w:hanging="1"/>
      <w:textDirection w:val="btLr"/>
      <w:textAlignment w:val="top"/>
      <w:outlineLvl w:val="0"/>
    </w:pPr>
    <w:rPr>
      <w:rFonts w:ascii="Arial" w:hAnsi="Arial"/>
      <w:position w:val="-1"/>
      <w:sz w:val="24"/>
      <w:lang w:val="fr-FR"/>
    </w:rPr>
  </w:style>
  <w:style w:type="character" w:styleId="Lienhypertexte">
    <w:name w:val="Hyperlink"/>
    <w:rPr>
      <w:color w:val="0000FF"/>
      <w:w w:val="100"/>
      <w:position w:val="-1"/>
      <w:u w:val="single"/>
      <w:effect w:val="none"/>
      <w:vertAlign w:val="baseline"/>
      <w:cs w:val="0"/>
      <w:em w:val="none"/>
    </w:rPr>
  </w:style>
  <w:style w:type="paragraph" w:styleId="Commentaire">
    <w:name w:val="annotation text"/>
    <w:basedOn w:val="Normal"/>
  </w:style>
  <w:style w:type="character" w:customStyle="1" w:styleId="CommentaireCar">
    <w:name w:val="Commentaire Car"/>
    <w:rPr>
      <w:rFonts w:ascii="Times New Roman" w:eastAsia="Times New Roman" w:hAnsi="Times New Roman" w:cs="Times New Roman"/>
      <w:w w:val="100"/>
      <w:position w:val="-1"/>
      <w:sz w:val="20"/>
      <w:szCs w:val="20"/>
      <w:effect w:val="none"/>
      <w:vertAlign w:val="baseline"/>
      <w:cs w:val="0"/>
      <w:em w:val="none"/>
      <w:lang w:eastAsia="fr-FR"/>
    </w:rPr>
  </w:style>
  <w:style w:type="paragraph" w:styleId="Paragraphedeliste">
    <w:name w:val="List Paragraph"/>
    <w:basedOn w:val="Normal"/>
    <w:pPr>
      <w:ind w:left="720"/>
      <w:contextualSpacing/>
    </w:pPr>
  </w:style>
  <w:style w:type="character" w:customStyle="1" w:styleId="st">
    <w:name w:val="st"/>
    <w:basedOn w:val="Policepardfaut"/>
    <w:rPr>
      <w:w w:val="100"/>
      <w:position w:val="-1"/>
      <w:effect w:val="none"/>
      <w:vertAlign w:val="baseline"/>
      <w:cs w:val="0"/>
      <w:em w:val="none"/>
    </w:rPr>
  </w:style>
  <w:style w:type="character" w:styleId="Accentuation">
    <w:name w:val="Emphasis"/>
    <w:rPr>
      <w:i/>
      <w:iCs/>
      <w:w w:val="100"/>
      <w:position w:val="-1"/>
      <w:effect w:val="none"/>
      <w:vertAlign w:val="baseline"/>
      <w:cs w:val="0"/>
      <w:em w:val="none"/>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qFormat/>
    <w:pPr>
      <w:tabs>
        <w:tab w:val="center" w:pos="4536"/>
        <w:tab w:val="right" w:pos="9072"/>
      </w:tabs>
    </w:pPr>
  </w:style>
  <w:style w:type="character" w:customStyle="1" w:styleId="En-tteCar">
    <w:name w:val="En-tête Car"/>
    <w:rPr>
      <w:rFonts w:ascii="Times New Roman" w:eastAsia="Times New Roman" w:hAnsi="Times New Roman"/>
      <w:w w:val="100"/>
      <w:position w:val="-1"/>
      <w:effect w:val="none"/>
      <w:vertAlign w:val="baseline"/>
      <w:cs w:val="0"/>
      <w:em w:val="none"/>
    </w:rPr>
  </w:style>
  <w:style w:type="paragraph" w:styleId="Pieddepage">
    <w:name w:val="footer"/>
    <w:basedOn w:val="Normal"/>
    <w:qFormat/>
    <w:pPr>
      <w:tabs>
        <w:tab w:val="center" w:pos="4536"/>
        <w:tab w:val="right" w:pos="9072"/>
      </w:tabs>
    </w:pPr>
  </w:style>
  <w:style w:type="character" w:customStyle="1" w:styleId="PieddepageCar">
    <w:name w:val="Pied de page Car"/>
    <w:rPr>
      <w:rFonts w:ascii="Times New Roman" w:eastAsia="Times New Roman" w:hAnsi="Times New Roman"/>
      <w:w w:val="100"/>
      <w:position w:val="-1"/>
      <w:effect w:val="none"/>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character" w:styleId="Lienhypertextesuivivisit">
    <w:name w:val="FollowedHyperlink"/>
    <w:basedOn w:val="Policepardfaut"/>
    <w:uiPriority w:val="99"/>
    <w:semiHidden/>
    <w:unhideWhenUsed/>
    <w:rsid w:val="00690A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p2dgIFYgbR2frMUjkxdadpEENg==">AMUW2mWkk0Y817h+pe7LnZByeNZn3MrGhHuNaLh3+kGKveWsUzWqDewDLFBSoE00GY/Ve+HmU7MnuJr42vkHG6XITif2ogyhM6U0Pp/BaPUWHPyypyrJQYzfdl2Rf/ujrbwVXPiooIWxPFdTxYe64/wOmRVVgF+QHiRoJ3znc7chfEMw9GDYNF0pmzulfIUqoTeSiJZ3tqwqrndyK6RcC0qlPbD/B61fZqbWAUJXN2BBIZ3ZYwgJyEaBIISbhPLQ/w16fz6RBMMSdOqGPNh7+Kvf0Lt3WZJHUA4rSi9sFrg6nPixiui6yF+4q09RK5DcaJc07WyoH5XwP0wKRi1UnmPTmxSmWacyrxRtHPDJrYfVWlJa2IJl1fhbMixRL3Bk1NQg2/YjcelpLILTL8489KNRpSsWsKs1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8178</Words>
  <Characters>44980</Characters>
  <Application>Microsoft Office Word</Application>
  <DocSecurity>0</DocSecurity>
  <Lines>374</Lines>
  <Paragraphs>106</Paragraphs>
  <ScaleCrop>false</ScaleCrop>
  <Company/>
  <LinksUpToDate>false</LinksUpToDate>
  <CharactersWithSpaces>53052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Jérôme Kalfon</cp:lastModifiedBy>
  <cp:revision>3</cp:revision>
  <dcterms:created xsi:type="dcterms:W3CDTF">2023-05-24T09:07:00Z</dcterms:created>
  <dcterms:modified xsi:type="dcterms:W3CDTF">2023-05-24T09:08:00Z</dcterms:modified>
</cp:coreProperties>
</file>