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14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78887" cy="79057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578887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3.06pt;height:62.2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3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36"/>
        <w:spacing w:before="2"/>
        <w:rPr>
          <w:rFonts w:ascii="Times New Roman"/>
          <w:sz w:val="27"/>
        </w:rPr>
      </w:pPr>
      <w:r>
        <w:rPr>
          <w:rFonts w:ascii="Times New Roman"/>
          <w:sz w:val="27"/>
        </w:rPr>
      </w:r>
      <w:r>
        <w:rPr>
          <w:rFonts w:ascii="Times New Roman"/>
          <w:sz w:val="27"/>
        </w:rPr>
      </w:r>
      <w:r>
        <w:rPr>
          <w:rFonts w:ascii="Times New Roman"/>
          <w:sz w:val="27"/>
        </w:rPr>
      </w:r>
    </w:p>
    <w:p>
      <w:pPr>
        <w:pStyle w:val="836"/>
        <w:ind w:left="5056"/>
        <w:spacing w:before="51"/>
      </w:pPr>
      <w:r>
        <w:t xml:space="preserve">Paris,</w:t>
      </w:r>
      <w:r>
        <w:rPr>
          <w:spacing w:val="-4"/>
        </w:rPr>
        <w:t xml:space="preserve"> </w:t>
      </w:r>
      <w:r>
        <w:t xml:space="preserve">le</w:t>
      </w:r>
      <w:r>
        <w:rPr>
          <w:spacing w:val="-3"/>
        </w:rPr>
        <w:t xml:space="preserve"> </w:t>
      </w:r>
      <w:r>
        <w:t xml:space="preserve">12 avril </w:t>
      </w:r>
      <w:r>
        <w:rPr>
          <w:spacing w:val="-4"/>
        </w:rPr>
        <w:t xml:space="preserve"> </w:t>
      </w:r>
      <w:r>
        <w:t xml:space="preserve">2024</w:t>
      </w:r>
      <w:r/>
    </w:p>
    <w:p>
      <w:pPr>
        <w:pStyle w:val="836"/>
      </w:pPr>
      <w:r/>
      <w:r/>
    </w:p>
    <w:p>
      <w:pPr>
        <w:pStyle w:val="836"/>
        <w:ind w:left="5056"/>
      </w:pPr>
      <w:r>
        <w:t xml:space="preserve">Françoise</w:t>
      </w:r>
      <w:r>
        <w:rPr>
          <w:spacing w:val="-7"/>
        </w:rPr>
        <w:t xml:space="preserve"> </w:t>
      </w:r>
      <w:r>
        <w:t xml:space="preserve">Rousseau</w:t>
      </w:r>
      <w:r>
        <w:rPr>
          <w:spacing w:val="-6"/>
        </w:rPr>
        <w:t xml:space="preserve"> </w:t>
      </w:r>
      <w:r>
        <w:t xml:space="preserve">Hans</w:t>
      </w:r>
      <w:r>
        <w:rPr>
          <w:spacing w:val="-6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6"/>
        </w:rPr>
        <w:t xml:space="preserve"> </w:t>
      </w:r>
      <w:r>
        <w:t xml:space="preserve">bureau</w:t>
      </w:r>
      <w:r>
        <w:rPr>
          <w:spacing w:val="-51"/>
        </w:rPr>
        <w:t xml:space="preserve"> </w:t>
      </w:r>
      <w:r>
        <w:t xml:space="preserve">professionnel</w:t>
      </w:r>
      <w:r/>
    </w:p>
    <w:p>
      <w:pPr>
        <w:pStyle w:val="836"/>
        <w:ind w:left="5056"/>
      </w:pPr>
      <w:r>
        <w:t xml:space="preserve">A</w:t>
      </w:r>
      <w:r>
        <w:rPr>
          <w:spacing w:val="-4"/>
        </w:rPr>
        <w:t xml:space="preserve"> </w:t>
      </w:r>
      <w:r>
        <w:t xml:space="preserve">Mesdames</w:t>
      </w:r>
      <w:r>
        <w:rPr>
          <w:spacing w:val="-5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Messieurs</w:t>
      </w:r>
      <w:r>
        <w:rPr>
          <w:spacing w:val="-4"/>
        </w:rPr>
        <w:t xml:space="preserve"> </w:t>
      </w:r>
      <w:r>
        <w:t xml:space="preserve">les</w:t>
      </w:r>
      <w:r>
        <w:rPr>
          <w:spacing w:val="-5"/>
        </w:rPr>
        <w:t xml:space="preserve"> </w:t>
      </w:r>
      <w:r>
        <w:t xml:space="preserve">membres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52"/>
        </w:rPr>
        <w:t xml:space="preserve"> </w:t>
      </w:r>
      <w:r>
        <w:t xml:space="preserve">professionnel</w:t>
      </w:r>
      <w:r>
        <w:rPr>
          <w:spacing w:val="-1"/>
        </w:rPr>
        <w:t xml:space="preserve"> </w:t>
      </w:r>
      <w:r>
        <w:t xml:space="preserve">et</w:t>
      </w:r>
      <w:r>
        <w:rPr>
          <w:spacing w:val="-1"/>
        </w:rPr>
        <w:t xml:space="preserve"> </w:t>
      </w:r>
      <w:r>
        <w:t xml:space="preserve">invités</w:t>
      </w:r>
      <w:r>
        <w:rPr>
          <w:spacing w:val="-2"/>
        </w:rPr>
        <w:t xml:space="preserve"> </w:t>
      </w:r>
      <w:r>
        <w:t xml:space="preserve">permanents</w:t>
      </w:r>
      <w:r/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spacing w:before="10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836"/>
        <w:ind w:left="100"/>
        <w:spacing w:before="51"/>
      </w:pPr>
      <w:r>
        <w:t xml:space="preserve">Chères</w:t>
      </w:r>
      <w:r>
        <w:rPr>
          <w:spacing w:val="-6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Chers</w:t>
      </w:r>
      <w:r>
        <w:rPr>
          <w:spacing w:val="-5"/>
        </w:rPr>
        <w:t xml:space="preserve"> </w:t>
      </w:r>
      <w:r>
        <w:t xml:space="preserve">Collègues</w:t>
      </w:r>
      <w:r/>
    </w:p>
    <w:p>
      <w:pPr>
        <w:pStyle w:val="836"/>
      </w:pPr>
      <w:r/>
      <w:r/>
    </w:p>
    <w:p>
      <w:pPr>
        <w:pStyle w:val="836"/>
        <w:ind w:left="100"/>
      </w:pPr>
      <w:r>
        <w:t xml:space="preserve">Je</w:t>
      </w:r>
      <w:r>
        <w:rPr>
          <w:spacing w:val="-4"/>
        </w:rPr>
        <w:t xml:space="preserve"> </w:t>
      </w:r>
      <w:r>
        <w:t xml:space="preserve">vous</w:t>
      </w:r>
      <w:r>
        <w:rPr>
          <w:spacing w:val="-5"/>
        </w:rPr>
        <w:t xml:space="preserve"> </w:t>
      </w:r>
      <w:r>
        <w:t xml:space="preserve">prie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bien</w:t>
      </w:r>
      <w:r>
        <w:rPr>
          <w:spacing w:val="-3"/>
        </w:rPr>
        <w:t xml:space="preserve"> </w:t>
      </w:r>
      <w:r>
        <w:t xml:space="preserve">vouloir</w:t>
      </w:r>
      <w:r>
        <w:rPr>
          <w:spacing w:val="-5"/>
        </w:rPr>
        <w:t xml:space="preserve"> </w:t>
      </w:r>
      <w:r>
        <w:t xml:space="preserve">assister</w:t>
      </w:r>
      <w:r>
        <w:rPr>
          <w:spacing w:val="-3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prochaine</w:t>
      </w:r>
      <w:r>
        <w:rPr>
          <w:spacing w:val="-4"/>
        </w:rPr>
        <w:t xml:space="preserve"> </w:t>
      </w:r>
      <w:r>
        <w:t xml:space="preserve">réunion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4"/>
        </w:rPr>
        <w:t xml:space="preserve"> </w:t>
      </w:r>
      <w:r>
        <w:t xml:space="preserve">professionnel</w:t>
      </w:r>
      <w:r>
        <w:rPr>
          <w:spacing w:val="-3"/>
        </w:rPr>
        <w:t xml:space="preserve"> </w:t>
      </w:r>
      <w:r>
        <w:t xml:space="preserve">Couperin,</w:t>
      </w:r>
      <w:r>
        <w:rPr>
          <w:spacing w:val="-4"/>
        </w:rPr>
        <w:t xml:space="preserve"> </w:t>
      </w:r>
      <w:r>
        <w:t xml:space="preserve">qui</w:t>
      </w:r>
      <w:r>
        <w:rPr>
          <w:spacing w:val="-3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tiendra</w:t>
      </w:r>
      <w:r>
        <w:rPr>
          <w:spacing w:val="-2"/>
        </w:rPr>
        <w:t xml:space="preserve"> </w:t>
      </w:r>
      <w:r>
        <w:t xml:space="preserve">le</w:t>
      </w:r>
      <w:r>
        <w:t xml:space="preserve"> mercredi </w:t>
      </w:r>
      <w:r>
        <w:rPr>
          <w:b/>
          <w:bCs/>
        </w:rPr>
        <w:t xml:space="preserve">2</w:t>
      </w:r>
      <w:r>
        <w:rPr>
          <w:b/>
          <w:bCs/>
        </w:rPr>
        <w:t xml:space="preserve">4</w:t>
      </w:r>
      <w:r>
        <w:rPr>
          <w:b/>
          <w:bCs/>
        </w:rPr>
        <w:t xml:space="preserve"> </w:t>
      </w:r>
      <w:r>
        <w:rPr>
          <w:b/>
          <w:bCs/>
        </w:rPr>
        <w:t xml:space="preserve">avril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202</w:t>
      </w:r>
      <w:r>
        <w:rPr>
          <w:b/>
          <w:bCs/>
        </w:rPr>
        <w:t xml:space="preserve">4</w:t>
      </w:r>
      <w:r>
        <w:t xml:space="preserve"> 1</w:t>
      </w:r>
      <w:r>
        <w:t xml:space="preserve">3</w:t>
      </w:r>
      <w:r>
        <w:t xml:space="preserve">h</w:t>
      </w:r>
      <w:r>
        <w:t xml:space="preserve">30</w:t>
      </w:r>
      <w:r>
        <w:t xml:space="preserve"> à 1</w:t>
      </w:r>
      <w:r>
        <w:t xml:space="preserve">7</w:t>
      </w:r>
      <w:r>
        <w:t xml:space="preserve">h00</w:t>
      </w:r>
      <w:r>
        <w:t xml:space="preserve"> , en visio.</w:t>
      </w:r>
      <w:r/>
    </w:p>
    <w:p>
      <w:pPr>
        <w:pStyle w:val="836"/>
      </w:pPr>
      <w:r/>
      <w:bookmarkStart w:id="0" w:name="_Hlk134696939"/>
      <w:r/>
      <w:r/>
    </w:p>
    <w:p>
      <w:pPr>
        <w:pStyle w:val="836"/>
      </w:pPr>
      <w:r>
        <w:t xml:space="preserve">Participer à la réunion Zoom</w:t>
      </w:r>
      <w:r>
        <w:t xml:space="preserve"> :</w:t>
      </w:r>
      <w:r/>
    </w:p>
    <w:p>
      <w:pPr>
        <w:pStyle w:val="836"/>
      </w:pPr>
      <w:r/>
      <w:bookmarkEnd w:id="0"/>
      <w:r/>
      <w:r/>
    </w:p>
    <w:p>
      <w:pPr>
        <w:pStyle w:val="836"/>
      </w:pPr>
      <w:r>
        <w:t xml:space="preserve">https://us02web.zoom.us/j/84783180353?pwd=QzBDTWpuTktzRnVnckY2b3k0SE9QUT09</w:t>
      </w:r>
      <w:r/>
    </w:p>
    <w:p>
      <w:pPr>
        <w:pStyle w:val="836"/>
      </w:pPr>
      <w:r/>
      <w:r/>
    </w:p>
    <w:p>
      <w:pPr>
        <w:pStyle w:val="836"/>
      </w:pPr>
      <w:r>
        <w:t xml:space="preserve">ID de réunion : 847 8318 0353</w:t>
      </w:r>
      <w:r/>
    </w:p>
    <w:p>
      <w:pPr>
        <w:pStyle w:val="836"/>
      </w:pPr>
      <w:r>
        <w:t xml:space="preserve">Code secret : 399650</w:t>
      </w:r>
      <w:r/>
    </w:p>
    <w:p>
      <w:pPr>
        <w:pStyle w:val="836"/>
      </w:pPr>
      <w:r/>
      <w:r/>
    </w:p>
    <w:p>
      <w:pPr>
        <w:pStyle w:val="836"/>
        <w:ind w:left="100"/>
      </w:pPr>
      <w:r>
        <w:t xml:space="preserve">L’ordre</w:t>
      </w:r>
      <w:r>
        <w:rPr>
          <w:spacing w:val="-4"/>
        </w:rPr>
        <w:t xml:space="preserve"> </w:t>
      </w:r>
      <w:r>
        <w:t xml:space="preserve">du</w:t>
      </w:r>
      <w:r>
        <w:rPr>
          <w:spacing w:val="-4"/>
        </w:rPr>
        <w:t xml:space="preserve"> </w:t>
      </w:r>
      <w:r>
        <w:t xml:space="preserve">jour</w:t>
      </w:r>
      <w:r>
        <w:rPr>
          <w:spacing w:val="-3"/>
        </w:rPr>
        <w:t xml:space="preserve"> </w:t>
      </w:r>
      <w:r>
        <w:t xml:space="preserve">prévisionnel</w:t>
      </w:r>
      <w:r>
        <w:rPr>
          <w:spacing w:val="-4"/>
        </w:rPr>
        <w:t xml:space="preserve"> </w:t>
      </w:r>
      <w:r>
        <w:t xml:space="preserve">est</w:t>
      </w:r>
      <w:r>
        <w:rPr>
          <w:spacing w:val="-3"/>
        </w:rPr>
        <w:t xml:space="preserve"> </w:t>
      </w:r>
      <w:r>
        <w:t xml:space="preserve">le</w:t>
      </w:r>
      <w:r>
        <w:rPr>
          <w:spacing w:val="-4"/>
        </w:rPr>
        <w:t xml:space="preserve"> </w:t>
      </w:r>
      <w:r>
        <w:t xml:space="preserve">suivant</w:t>
      </w:r>
      <w:r>
        <w:rPr>
          <w:spacing w:val="-3"/>
        </w:rPr>
        <w:t xml:space="preserve"> </w:t>
      </w:r>
      <w:r>
        <w:t xml:space="preserve">:</w:t>
      </w:r>
      <w:r/>
    </w:p>
    <w:p>
      <w:pPr>
        <w:pStyle w:val="836"/>
      </w:pPr>
      <w:r/>
      <w:r/>
    </w:p>
    <w:p>
      <w:pPr>
        <w:pStyle w:val="836"/>
        <w:ind w:left="100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pPr>
      <w:r>
        <w:rPr>
          <w:rStyle w:val="659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P</w:t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résentation des résultats du projet de recherche sur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 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ORCID</w:t>
      </w:r>
      <w:r>
        <w:rPr>
          <w:rFonts w:ascii="Arial" w:hAnsi="Arial" w:eastAsia="Arial" w:cs="Arial"/>
          <w:color w:val="000000"/>
          <w:sz w:val="24"/>
          <w:highlight w:val="none"/>
        </w:rPr>
        <w:t xml:space="preserve"> </w:t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et les identifiants chercheurs</w:t>
      </w:r>
      <w:r>
        <w:rPr>
          <w:rStyle w:val="659"/>
          <w:highlight w:val="none"/>
        </w:rPr>
        <w:t xml:space="preserve"> :</w:t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Aline Bouchard </w:t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(20 min)</w:t>
      </w:r>
      <w:r>
        <w:rPr>
          <w:rStyle w:val="659"/>
          <w:highlight w:val="none"/>
        </w:rPr>
      </w:r>
      <w:r>
        <w:rPr>
          <w:rStyle w:val="659"/>
          <w:highlight w:val="none"/>
        </w:rPr>
      </w:r>
    </w:p>
    <w:p>
      <w:pPr>
        <w:pStyle w:val="836"/>
        <w:ind w:left="100"/>
        <w:rPr>
          <w:rStyle w:val="659"/>
          <w:highlight w:val="none"/>
        </w:rPr>
      </w:pPr>
      <w:r>
        <w:rPr>
          <w:rStyle w:val="659"/>
          <w:highlight w:val="none"/>
        </w:rPr>
      </w:r>
      <w:r>
        <w:rPr>
          <w:rStyle w:val="659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Mise en production </w:t>
      </w:r>
      <w:r>
        <w:rPr>
          <w:rFonts w:ascii="Arial" w:hAnsi="Arial" w:eastAsia="Arial" w:cs="Arial"/>
          <w:color w:val="000000"/>
          <w:sz w:val="24"/>
        </w:rPr>
        <w:t xml:space="preserve">et  point d'étape sur la campagne esgbu : Tom Sublet et Yannick Schurter</w:t>
      </w:r>
      <w:r/>
      <w:r>
        <w:rPr>
          <w:rFonts w:ascii="Arial" w:hAnsi="Arial" w:eastAsia="Arial" w:cs="Arial"/>
          <w:sz w:val="24"/>
        </w:rPr>
      </w:r>
    </w:p>
    <w:p>
      <w:pPr>
        <w:pStyle w:val="836"/>
        <w:ind w:left="0"/>
        <w:rPr>
          <w:rStyle w:val="659"/>
          <w:highlight w:val="none"/>
        </w:rPr>
      </w:pPr>
      <w:r>
        <w:rPr>
          <w:rStyle w:val="659"/>
          <w:highlight w:val="none"/>
        </w:rPr>
      </w:r>
      <w:r>
        <w:rPr>
          <w:rStyle w:val="659"/>
          <w:highlight w:val="none"/>
        </w:rPr>
      </w:r>
    </w:p>
    <w:p>
      <w:pPr>
        <w:pStyle w:val="836"/>
        <w:ind w:left="100"/>
        <w:rPr>
          <w:rStyle w:val="659"/>
          <w:highlight w:val="none"/>
        </w:rPr>
      </w:pPr>
      <w:r>
        <w:rPr>
          <w:rStyle w:val="659"/>
        </w:rPr>
        <w:t xml:space="preserve">Négociations</w:t>
      </w:r>
      <w:r>
        <w:rPr>
          <w:rStyle w:val="659"/>
          <w:highlight w:val="none"/>
        </w:rPr>
      </w:r>
      <w:r>
        <w:rPr>
          <w:rStyle w:val="659"/>
          <w:highlight w:val="none"/>
        </w:rPr>
      </w:r>
    </w:p>
    <w:p>
      <w:pPr>
        <w:pStyle w:val="836"/>
        <w:ind w:left="0" w:firstLine="720"/>
        <w:rPr>
          <w:highlight w:val="none"/>
        </w:rPr>
      </w:pPr>
      <w:r>
        <w:rPr>
          <w:highlight w:val="none"/>
        </w:rPr>
        <w:t xml:space="preserve">Actualités des négociations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0" w:firstLine="720"/>
        <w:rPr>
          <w:highlight w:val="none"/>
        </w:rPr>
      </w:pPr>
      <w:r>
        <w:rPr>
          <w:highlight w:val="none"/>
        </w:rPr>
        <w:t xml:space="preserve">Elsevier et communication aux membres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0"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0"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rStyle w:val="659"/>
          <w:highlight w:val="none"/>
        </w:rPr>
      </w:pPr>
      <w:r>
        <w:rPr>
          <w:rStyle w:val="659"/>
          <w:highlight w:val="none"/>
        </w:rPr>
        <w:t xml:space="preserve">Vie du consortium </w:t>
      </w:r>
      <w:r>
        <w:rPr>
          <w:rStyle w:val="659"/>
          <w:highlight w:val="none"/>
        </w:rPr>
      </w:r>
      <w:r>
        <w:rPr>
          <w:rStyle w:val="659"/>
          <w:highlight w:val="none"/>
        </w:rPr>
      </w:r>
    </w:p>
    <w:p>
      <w:pPr>
        <w:pStyle w:val="836"/>
        <w:ind w:left="100" w:firstLine="620"/>
        <w:rPr>
          <w:highlight w:val="none"/>
        </w:rPr>
      </w:pPr>
      <w:r>
        <w:rPr>
          <w:highlight w:val="none"/>
        </w:rPr>
        <w:t xml:space="preserve">Révision des missions du consortium (Françoise, Émilie)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 w:firstLine="620"/>
        <w:rPr>
          <w:highlight w:val="none"/>
        </w:rPr>
      </w:pPr>
      <w:r>
        <w:rPr>
          <w:highlight w:val="none"/>
        </w:rPr>
        <w:t xml:space="preserve">Points sur le rapport annuel (Marlène, Françoise)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 w:firstLine="620"/>
        <w:rPr>
          <w:highlight w:val="none"/>
        </w:rPr>
      </w:pPr>
      <w:r>
        <w:rPr>
          <w:highlight w:val="none"/>
        </w:rPr>
        <w:t xml:space="preserve">GT flash : révision des tarifs des adhésions : 25/04 10h-11h30, 14/05 11h-12h30 (teams)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 w:firstLine="620"/>
        <w:rPr>
          <w:highlight w:val="none"/>
        </w:rPr>
      </w:pPr>
      <w:r>
        <w:rPr>
          <w:highlight w:val="none"/>
        </w:rPr>
        <w:t xml:space="preserve">Point d’exécution budgétaire ? (à confirmer)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 w:firstLine="620"/>
        <w:rPr>
          <w:highlight w:val="none"/>
        </w:rPr>
      </w:pPr>
      <w:r>
        <w:rPr>
          <w:highlight w:val="none"/>
        </w:rPr>
        <w:t xml:space="preserve">Points locaux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 w:firstLine="620"/>
        <w:rPr>
          <w:highlight w:val="none"/>
        </w:rPr>
      </w:pPr>
      <w:r>
        <w:rPr>
          <w:highlight w:val="none"/>
        </w:rPr>
        <w:t xml:space="preserve">Demandes d’adhésion :</w:t>
        <w:br/>
        <w:tab/>
        <w:tab/>
        <w:t xml:space="preserve">- Asso Réseaux URFIST (pour participation initiatives SO)</w:t>
        <w:br/>
        <w:tab/>
        <w:tab/>
        <w:t xml:space="preserve">- INALCO (SO)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rStyle w:val="659"/>
          <w:highlight w:val="none"/>
        </w:rPr>
        <w:t xml:space="preserve">Services et prospective 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highlight w:val="none"/>
        </w:rPr>
        <w:t xml:space="preserve">Point GT Critères convention SO (Jacqueline, Thierry, Marlène)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highlight w:val="none"/>
        </w:rPr>
        <w:t xml:space="preserve">Point GT répartition des co</w:t>
      </w:r>
      <w:r>
        <w:rPr>
          <w:highlight w:val="none"/>
        </w:rPr>
        <w:t xml:space="preserve">ûts (proposition de brouillon par Jacqueline)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highlight w:val="none"/>
        </w:rPr>
        <w:t xml:space="preserve">Point Bivoac-Préparation INIST-Suite du projet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highlight w:val="none"/>
        </w:rPr>
        <w:t xml:space="preserve">Point Orcid 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highlight w:val="none"/>
        </w:rPr>
        <w:t xml:space="preserve">Point Decryptage à venir (Licences CC-By, TVA, Rapport Transparence)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0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</w:pPr>
      <w:r/>
      <w:r/>
    </w:p>
    <w:p>
      <w:pPr>
        <w:pStyle w:val="836"/>
        <w:ind w:left="100"/>
      </w:pPr>
      <w:r>
        <w:t xml:space="preserve">Cette</w:t>
      </w:r>
      <w:r>
        <w:rPr>
          <w:spacing w:val="-4"/>
        </w:rPr>
        <w:t xml:space="preserve"> </w:t>
      </w:r>
      <w:r>
        <w:t xml:space="preserve">convocation</w:t>
      </w:r>
      <w:r>
        <w:rPr>
          <w:spacing w:val="-5"/>
        </w:rPr>
        <w:t xml:space="preserve"> </w:t>
      </w:r>
      <w:r>
        <w:t xml:space="preserve">vaut</w:t>
      </w:r>
      <w:r>
        <w:rPr>
          <w:spacing w:val="-4"/>
        </w:rPr>
        <w:t xml:space="preserve"> </w:t>
      </w:r>
      <w:r>
        <w:t xml:space="preserve">ordre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mission.</w:t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ind w:left="4348"/>
      </w:pPr>
      <w:r>
        <w:t xml:space="preserve">La</w:t>
      </w:r>
      <w:r>
        <w:rPr>
          <w:spacing w:val="-7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5"/>
        </w:rPr>
        <w:t xml:space="preserve"> </w:t>
      </w:r>
      <w:r>
        <w:t xml:space="preserve">bureau</w:t>
      </w:r>
      <w:r>
        <w:rPr>
          <w:spacing w:val="-6"/>
        </w:rPr>
        <w:t xml:space="preserve"> </w:t>
      </w:r>
      <w:r>
        <w:t xml:space="preserve">professionnel</w:t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ind w:left="4348"/>
      </w:pPr>
      <w:r>
        <w:t xml:space="preserve">Françoise</w:t>
      </w:r>
      <w:r>
        <w:rPr>
          <w:spacing w:val="-5"/>
        </w:rPr>
        <w:t xml:space="preserve"> </w:t>
      </w:r>
      <w:r>
        <w:t xml:space="preserve">Rousseau</w:t>
      </w:r>
      <w:r>
        <w:rPr>
          <w:spacing w:val="-5"/>
        </w:rPr>
        <w:t xml:space="preserve"> </w:t>
      </w:r>
      <w:r>
        <w:t xml:space="preserve">Hans</w:t>
      </w:r>
      <w:r/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6"/>
        <w:ind w:left="2192" w:right="1794"/>
        <w:jc w:val="center"/>
        <w:spacing w:before="190"/>
      </w:pPr>
      <w:r>
        <w:rPr>
          <w:color w:val="aaa75d"/>
        </w:rPr>
        <w:t xml:space="preserve">Consortium</w:t>
      </w:r>
      <w:r>
        <w:rPr>
          <w:color w:val="aaa75d"/>
          <w:spacing w:val="-8"/>
        </w:rPr>
        <w:t xml:space="preserve"> </w:t>
      </w:r>
      <w:r>
        <w:rPr>
          <w:color w:val="aaa75d"/>
        </w:rPr>
        <w:t xml:space="preserve">Couperin</w:t>
      </w:r>
      <w:r>
        <w:rPr>
          <w:color w:val="aaa75d"/>
          <w:spacing w:val="-8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hyperlink r:id="rId9" w:tooltip="http://www.couperin.org/" w:history="1">
        <w:r>
          <w:rPr>
            <w:color w:val="0000ff"/>
            <w:u w:val="single"/>
          </w:rPr>
          <w:t xml:space="preserve">http://www.couperin.org</w:t>
        </w:r>
      </w:hyperlink>
      <w:r/>
      <w:r/>
    </w:p>
    <w:p>
      <w:pPr>
        <w:pStyle w:val="836"/>
        <w:ind w:left="2192" w:right="1795"/>
        <w:jc w:val="center"/>
      </w:pPr>
      <w:r>
        <w:rPr>
          <w:color w:val="aaa75d"/>
        </w:rPr>
        <w:t xml:space="preserve">Siège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administratif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et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courrier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postal</w:t>
      </w:r>
      <w:r>
        <w:rPr>
          <w:color w:val="aaa75d"/>
          <w:spacing w:val="-2"/>
        </w:rPr>
        <w:t xml:space="preserve"> </w:t>
      </w:r>
      <w:r>
        <w:t xml:space="preserve">:</w:t>
      </w:r>
      <w:r>
        <w:rPr>
          <w:spacing w:val="-3"/>
        </w:rPr>
        <w:t xml:space="preserve"> </w:t>
      </w:r>
      <w:r>
        <w:t xml:space="preserve">23</w:t>
      </w:r>
      <w:r>
        <w:rPr>
          <w:spacing w:val="-3"/>
        </w:rPr>
        <w:t xml:space="preserve"> </w:t>
      </w:r>
      <w:r>
        <w:t xml:space="preserve">rue</w:t>
      </w:r>
      <w:r>
        <w:rPr>
          <w:spacing w:val="-4"/>
        </w:rPr>
        <w:t xml:space="preserve"> </w:t>
      </w:r>
      <w:r>
        <w:t xml:space="preserve">Daviel,</w:t>
      </w:r>
      <w:r>
        <w:rPr>
          <w:spacing w:val="-3"/>
        </w:rPr>
        <w:t xml:space="preserve"> </w:t>
      </w:r>
      <w:r>
        <w:t xml:space="preserve">75013</w:t>
      </w:r>
      <w:r>
        <w:rPr>
          <w:spacing w:val="-3"/>
        </w:rPr>
        <w:t xml:space="preserve"> </w:t>
      </w:r>
      <w:r>
        <w:t xml:space="preserve">Paris</w:t>
      </w:r>
      <w:r/>
    </w:p>
    <w:p>
      <w:pPr>
        <w:ind w:left="2189" w:right="1795"/>
        <w:jc w:val="center"/>
        <w:rPr>
          <w:sz w:val="18"/>
        </w:rPr>
      </w:pPr>
      <w:r>
        <w:rPr>
          <w:color w:val="a5a5a5"/>
          <w:sz w:val="18"/>
        </w:rPr>
        <w:t xml:space="preserve">Siège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social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: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Maison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des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Universités,</w:t>
      </w:r>
      <w:r>
        <w:rPr>
          <w:color w:val="a5a5a5"/>
          <w:spacing w:val="-6"/>
          <w:sz w:val="18"/>
        </w:rPr>
        <w:t xml:space="preserve"> </w:t>
      </w:r>
      <w:r>
        <w:rPr>
          <w:color w:val="a5a5a5"/>
          <w:sz w:val="18"/>
        </w:rPr>
        <w:t xml:space="preserve">103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Bd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Saint-Michel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75005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Paris</w:t>
      </w:r>
      <w:r>
        <w:rPr>
          <w:sz w:val="18"/>
        </w:rPr>
      </w:r>
      <w:r>
        <w:rPr>
          <w:sz w:val="18"/>
        </w:rPr>
      </w:r>
    </w:p>
    <w:sectPr>
      <w:footnotePr/>
      <w:endnotePr/>
      <w:type w:val="continuous"/>
      <w:pgSz w:w="11900" w:h="16840" w:orient="portrait"/>
      <w:pgMar w:top="700" w:right="1020" w:bottom="280" w:left="6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Calibri"/>
      <w:lang w:val="fr-FR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Body Text"/>
    <w:basedOn w:val="831"/>
    <w:uiPriority w:val="1"/>
    <w:qFormat/>
    <w:rPr>
      <w:sz w:val="24"/>
      <w:szCs w:val="24"/>
    </w:rPr>
  </w:style>
  <w:style w:type="paragraph" w:styleId="837">
    <w:name w:val="List Paragraph"/>
    <w:basedOn w:val="831"/>
    <w:uiPriority w:val="1"/>
    <w:qFormat/>
  </w:style>
  <w:style w:type="paragraph" w:styleId="838" w:customStyle="1">
    <w:name w:val="Table Paragraph"/>
    <w:basedOn w:val="831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www.couperin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JKN</dc:creator>
  <cp:lastModifiedBy>Emilie BARTHET</cp:lastModifiedBy>
  <cp:revision>22</cp:revision>
  <dcterms:created xsi:type="dcterms:W3CDTF">2023-05-09T15:27:00Z</dcterms:created>
  <dcterms:modified xsi:type="dcterms:W3CDTF">2024-04-24T09:25:29Z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2023-05-09T00:00:00Z</vt:filetime>
  </property>
</Properties>
</file>